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9883" w14:textId="64739E48" w:rsidR="00550EE4" w:rsidRDefault="00783531" w:rsidP="001F7DC6">
      <w:pPr>
        <w:jc w:val="center"/>
      </w:pPr>
    </w:p>
    <w:p w14:paraId="428C27D1" w14:textId="54B7EEDF" w:rsidR="001F7DC6" w:rsidRDefault="001F7DC6" w:rsidP="001F7DC6">
      <w:pPr>
        <w:jc w:val="center"/>
        <w:rPr>
          <w:b/>
          <w:bCs/>
        </w:rPr>
      </w:pPr>
      <w:r w:rsidRPr="001F7DC6">
        <w:rPr>
          <w:b/>
          <w:bCs/>
        </w:rPr>
        <w:t xml:space="preserve">Lisa </w:t>
      </w:r>
      <w:r w:rsidR="00E4023F">
        <w:rPr>
          <w:b/>
          <w:bCs/>
        </w:rPr>
        <w:t xml:space="preserve">Marie </w:t>
      </w:r>
      <w:r w:rsidRPr="001F7DC6">
        <w:rPr>
          <w:b/>
          <w:bCs/>
        </w:rPr>
        <w:t>Werkmeister Rozas</w:t>
      </w:r>
    </w:p>
    <w:p w14:paraId="276FB299" w14:textId="6D385DF4" w:rsidR="001F7DC6" w:rsidRDefault="001F7DC6" w:rsidP="001F7DC6">
      <w:pPr>
        <w:jc w:val="center"/>
      </w:pPr>
      <w:r>
        <w:t xml:space="preserve">Publishes as Werkmeister Rozas and </w:t>
      </w:r>
      <w:r w:rsidR="005215F2">
        <w:t>L.</w:t>
      </w:r>
      <w:r>
        <w:t>W. Rozas</w:t>
      </w:r>
    </w:p>
    <w:p w14:paraId="148C41A3" w14:textId="2F407EAD" w:rsidR="001F7DC6" w:rsidRDefault="00783531" w:rsidP="001F7DC6">
      <w:pPr>
        <w:jc w:val="center"/>
      </w:pPr>
      <w:hyperlink r:id="rId8" w:history="1">
        <w:r w:rsidR="001F7DC6" w:rsidRPr="002902C3">
          <w:rPr>
            <w:rStyle w:val="Hyperlink"/>
          </w:rPr>
          <w:t>lisa.werkmeister_rozas@uconn.edu</w:t>
        </w:r>
      </w:hyperlink>
    </w:p>
    <w:p w14:paraId="2555C69C" w14:textId="584873F6" w:rsidR="001F7DC6" w:rsidRDefault="001F7DC6" w:rsidP="001F7DC6"/>
    <w:p w14:paraId="6E957849" w14:textId="701A6B32" w:rsidR="001F7DC6" w:rsidRDefault="001F7DC6" w:rsidP="00581334">
      <w:pPr>
        <w:shd w:val="clear" w:color="auto" w:fill="D0CECE" w:themeFill="background2" w:themeFillShade="E6"/>
      </w:pPr>
      <w:r>
        <w:rPr>
          <w:b/>
          <w:bCs/>
        </w:rPr>
        <w:t>EDUCATION</w:t>
      </w:r>
    </w:p>
    <w:p w14:paraId="408F49BC" w14:textId="540C92C7" w:rsidR="001F7DC6" w:rsidRDefault="001F7DC6" w:rsidP="001F7DC6"/>
    <w:p w14:paraId="04E727B3" w14:textId="794EC7B1" w:rsidR="00EE042D" w:rsidRDefault="00EE042D" w:rsidP="001F7DC6">
      <w:pPr>
        <w:rPr>
          <w:b/>
          <w:bCs/>
        </w:rPr>
      </w:pPr>
      <w:r>
        <w:rPr>
          <w:b/>
          <w:bCs/>
        </w:rPr>
        <w:t>Sep 2003 – Aug 2004</w:t>
      </w:r>
      <w:r>
        <w:rPr>
          <w:b/>
          <w:bCs/>
        </w:rPr>
        <w:tab/>
      </w:r>
      <w:r>
        <w:rPr>
          <w:b/>
          <w:bCs/>
        </w:rPr>
        <w:tab/>
        <w:t>Postdoctoral Fellowship</w:t>
      </w:r>
    </w:p>
    <w:p w14:paraId="4E4E33C3" w14:textId="77777777" w:rsidR="00EE042D" w:rsidRDefault="00EE042D" w:rsidP="00EE042D">
      <w:pPr>
        <w:ind w:left="2880"/>
      </w:pPr>
      <w:r>
        <w:t>Yale University School of Medicine, Department of Psychiatry,</w:t>
      </w:r>
    </w:p>
    <w:p w14:paraId="71690ADE" w14:textId="29248BD2" w:rsidR="00EE042D" w:rsidRPr="00EE042D" w:rsidRDefault="00EE042D" w:rsidP="00EE042D">
      <w:pPr>
        <w:ind w:left="2880"/>
      </w:pPr>
      <w:r>
        <w:t>New Haven, CT</w:t>
      </w:r>
    </w:p>
    <w:p w14:paraId="0167C233" w14:textId="32EAB686" w:rsidR="001F7DC6" w:rsidRDefault="00C05652" w:rsidP="001F7DC6">
      <w:pPr>
        <w:rPr>
          <w:b/>
          <w:bCs/>
        </w:rPr>
      </w:pPr>
      <w:r>
        <w:rPr>
          <w:b/>
          <w:bCs/>
        </w:rPr>
        <w:t>June 1999 – August 2003</w:t>
      </w:r>
      <w:r>
        <w:rPr>
          <w:b/>
          <w:bCs/>
        </w:rPr>
        <w:tab/>
        <w:t>Doctorate in Philosophy (Ph.D.)</w:t>
      </w:r>
    </w:p>
    <w:p w14:paraId="09A688B8" w14:textId="43F5969A" w:rsidR="00C05652" w:rsidRDefault="00C05652" w:rsidP="001F7DC6">
      <w:r>
        <w:rPr>
          <w:b/>
          <w:bCs/>
        </w:rPr>
        <w:tab/>
      </w:r>
      <w:r>
        <w:rPr>
          <w:b/>
          <w:bCs/>
        </w:rPr>
        <w:tab/>
      </w:r>
      <w:r>
        <w:rPr>
          <w:b/>
          <w:bCs/>
        </w:rPr>
        <w:tab/>
      </w:r>
      <w:r>
        <w:rPr>
          <w:b/>
          <w:bCs/>
        </w:rPr>
        <w:tab/>
      </w:r>
      <w:r>
        <w:t>Smith College School for Social Work, Northampton MA</w:t>
      </w:r>
    </w:p>
    <w:p w14:paraId="3F9F6C29" w14:textId="32913D4A" w:rsidR="00C05652" w:rsidRDefault="00C05652" w:rsidP="001F7DC6">
      <w:pPr>
        <w:rPr>
          <w:b/>
          <w:bCs/>
        </w:rPr>
      </w:pPr>
      <w:r>
        <w:rPr>
          <w:b/>
          <w:bCs/>
        </w:rPr>
        <w:t>June 1994 – August 1996</w:t>
      </w:r>
      <w:r>
        <w:rPr>
          <w:b/>
          <w:bCs/>
        </w:rPr>
        <w:tab/>
        <w:t>Masters in Social Work (M.S.W.)</w:t>
      </w:r>
    </w:p>
    <w:p w14:paraId="08E907D1" w14:textId="714B97DB" w:rsidR="00C05652" w:rsidRDefault="00C05652" w:rsidP="001F7DC6">
      <w:r>
        <w:rPr>
          <w:b/>
          <w:bCs/>
        </w:rPr>
        <w:tab/>
      </w:r>
      <w:r>
        <w:rPr>
          <w:b/>
          <w:bCs/>
        </w:rPr>
        <w:tab/>
      </w:r>
      <w:r>
        <w:rPr>
          <w:b/>
          <w:bCs/>
        </w:rPr>
        <w:tab/>
      </w:r>
      <w:r>
        <w:rPr>
          <w:b/>
          <w:bCs/>
        </w:rPr>
        <w:tab/>
      </w:r>
      <w:r>
        <w:t>Smith College School of Social Work, Northampton, MA</w:t>
      </w:r>
    </w:p>
    <w:p w14:paraId="7C0DB154" w14:textId="1F0EFBB2" w:rsidR="00FB2F54" w:rsidRDefault="00FB2F54" w:rsidP="001F7DC6">
      <w:pPr>
        <w:rPr>
          <w:b/>
          <w:bCs/>
        </w:rPr>
      </w:pPr>
      <w:r>
        <w:rPr>
          <w:b/>
          <w:bCs/>
        </w:rPr>
        <w:t>Sept 1989 – May 1991</w:t>
      </w:r>
      <w:r>
        <w:rPr>
          <w:b/>
          <w:bCs/>
        </w:rPr>
        <w:tab/>
        <w:t>Masters in English Literature (M.A.)</w:t>
      </w:r>
    </w:p>
    <w:p w14:paraId="1CDAB009" w14:textId="6740E75D" w:rsidR="00FB2F54" w:rsidRDefault="00FB2F54" w:rsidP="001F7DC6">
      <w:r>
        <w:tab/>
      </w:r>
      <w:r>
        <w:tab/>
      </w:r>
      <w:r>
        <w:tab/>
      </w:r>
      <w:r>
        <w:tab/>
        <w:t>The Catholic University of America, Washington, D.C.</w:t>
      </w:r>
    </w:p>
    <w:p w14:paraId="3FF8DBAA" w14:textId="6C5CCE8C" w:rsidR="001C5D15" w:rsidRDefault="001C5D15" w:rsidP="001C5D15">
      <w:pPr>
        <w:rPr>
          <w:b/>
          <w:bCs/>
        </w:rPr>
      </w:pPr>
      <w:r>
        <w:rPr>
          <w:b/>
          <w:bCs/>
        </w:rPr>
        <w:t>Sep 1985 – May 1989</w:t>
      </w:r>
      <w:r>
        <w:rPr>
          <w:b/>
          <w:bCs/>
        </w:rPr>
        <w:tab/>
        <w:t>Bachelor of Arts (B.A.)</w:t>
      </w:r>
    </w:p>
    <w:p w14:paraId="3F6CC021" w14:textId="1D3E8793" w:rsidR="001C5D15" w:rsidRDefault="001C5D15" w:rsidP="001C5D15">
      <w:r>
        <w:rPr>
          <w:b/>
          <w:bCs/>
        </w:rPr>
        <w:tab/>
      </w:r>
      <w:r>
        <w:rPr>
          <w:b/>
          <w:bCs/>
        </w:rPr>
        <w:tab/>
      </w:r>
      <w:r>
        <w:rPr>
          <w:b/>
          <w:bCs/>
        </w:rPr>
        <w:tab/>
      </w:r>
      <w:r>
        <w:rPr>
          <w:b/>
          <w:bCs/>
        </w:rPr>
        <w:tab/>
      </w:r>
      <w:r>
        <w:t>Dominican University, River Forest, IL</w:t>
      </w:r>
    </w:p>
    <w:p w14:paraId="19295BC8" w14:textId="77777777" w:rsidR="001C5D15" w:rsidRDefault="001C5D15" w:rsidP="001C5D15">
      <w:pPr>
        <w:ind w:left="2160"/>
      </w:pPr>
      <w:r>
        <w:tab/>
        <w:t xml:space="preserve">Major:  English and Communications; Minor:  German; Magna </w:t>
      </w:r>
    </w:p>
    <w:p w14:paraId="1B0C8285" w14:textId="449D4FD8" w:rsidR="001F7DC6" w:rsidRDefault="001C5D15" w:rsidP="00EF2982">
      <w:pPr>
        <w:ind w:left="2160" w:firstLine="720"/>
      </w:pPr>
      <w:r>
        <w:t>Cum Laude</w:t>
      </w:r>
    </w:p>
    <w:p w14:paraId="473606B6" w14:textId="7EAC4A48" w:rsidR="001F7DC6" w:rsidRDefault="001F7DC6" w:rsidP="001F7DC6"/>
    <w:p w14:paraId="73209FEC" w14:textId="7BE7DF27" w:rsidR="001F7DC6" w:rsidRDefault="001F7DC6" w:rsidP="00581334">
      <w:pPr>
        <w:shd w:val="clear" w:color="auto" w:fill="D0CECE" w:themeFill="background2" w:themeFillShade="E6"/>
        <w:rPr>
          <w:b/>
          <w:bCs/>
        </w:rPr>
      </w:pPr>
      <w:r>
        <w:rPr>
          <w:b/>
          <w:bCs/>
        </w:rPr>
        <w:t>FACULTY POSITIONS</w:t>
      </w:r>
    </w:p>
    <w:p w14:paraId="0968CC50" w14:textId="1472D755" w:rsidR="001F7DC6" w:rsidRDefault="001F7DC6" w:rsidP="001F7DC6">
      <w:pPr>
        <w:rPr>
          <w:b/>
          <w:bCs/>
        </w:rPr>
      </w:pPr>
    </w:p>
    <w:p w14:paraId="54E2277E" w14:textId="6E3A2252" w:rsidR="001F7DC6" w:rsidRDefault="001C5D15" w:rsidP="001F7DC6">
      <w:pPr>
        <w:rPr>
          <w:b/>
          <w:bCs/>
        </w:rPr>
      </w:pPr>
      <w:r>
        <w:rPr>
          <w:b/>
          <w:bCs/>
        </w:rPr>
        <w:t>August 2010 – present</w:t>
      </w:r>
      <w:r>
        <w:rPr>
          <w:b/>
          <w:bCs/>
        </w:rPr>
        <w:tab/>
        <w:t>Associate Professor</w:t>
      </w:r>
    </w:p>
    <w:p w14:paraId="4743845F" w14:textId="58E52A78" w:rsidR="001C5D15" w:rsidRDefault="001C5D15" w:rsidP="001F7DC6">
      <w:r>
        <w:rPr>
          <w:b/>
          <w:bCs/>
        </w:rPr>
        <w:tab/>
      </w:r>
      <w:r>
        <w:rPr>
          <w:b/>
          <w:bCs/>
        </w:rPr>
        <w:tab/>
      </w:r>
      <w:r>
        <w:rPr>
          <w:b/>
          <w:bCs/>
        </w:rPr>
        <w:tab/>
      </w:r>
      <w:r>
        <w:rPr>
          <w:b/>
          <w:bCs/>
        </w:rPr>
        <w:tab/>
      </w:r>
      <w:r>
        <w:t>University of Connecticut, School of Social Work, Hartford CT</w:t>
      </w:r>
    </w:p>
    <w:p w14:paraId="6A9B1F39" w14:textId="5C09C18B" w:rsidR="001C5D15" w:rsidRDefault="001C5D15" w:rsidP="001F7DC6"/>
    <w:p w14:paraId="0A7DAD2C" w14:textId="77777777" w:rsidR="008F0A35" w:rsidRDefault="001C5D15" w:rsidP="001F7DC6">
      <w:r>
        <w:tab/>
      </w:r>
      <w:r>
        <w:tab/>
      </w:r>
      <w:r>
        <w:tab/>
      </w:r>
      <w:r>
        <w:tab/>
      </w:r>
      <w:r>
        <w:rPr>
          <w:b/>
          <w:bCs/>
        </w:rPr>
        <w:t>BSW Program Director,</w:t>
      </w:r>
      <w:r>
        <w:t xml:space="preserve"> University of Connecticut School of </w:t>
      </w:r>
    </w:p>
    <w:p w14:paraId="7D52EAA7" w14:textId="72B047A0" w:rsidR="001C5D15" w:rsidRDefault="001C5D15" w:rsidP="008F0A35">
      <w:pPr>
        <w:ind w:left="2160" w:firstLine="720"/>
        <w:rPr>
          <w:b/>
          <w:bCs/>
        </w:rPr>
      </w:pPr>
      <w:r>
        <w:t xml:space="preserve">Social Work, </w:t>
      </w:r>
      <w:r>
        <w:rPr>
          <w:b/>
          <w:bCs/>
        </w:rPr>
        <w:t>January</w:t>
      </w:r>
      <w:r w:rsidR="008F0A35">
        <w:rPr>
          <w:b/>
          <w:bCs/>
        </w:rPr>
        <w:t xml:space="preserve"> </w:t>
      </w:r>
      <w:r>
        <w:rPr>
          <w:b/>
          <w:bCs/>
        </w:rPr>
        <w:t>2018</w:t>
      </w:r>
      <w:r w:rsidR="008F0A35">
        <w:rPr>
          <w:b/>
          <w:bCs/>
        </w:rPr>
        <w:t xml:space="preserve"> – July 2021</w:t>
      </w:r>
    </w:p>
    <w:p w14:paraId="68382290" w14:textId="4C92CA53" w:rsidR="008F0A35" w:rsidRDefault="008F0A35" w:rsidP="008F0A35">
      <w:pPr>
        <w:ind w:left="2160" w:firstLine="720"/>
        <w:rPr>
          <w:b/>
          <w:bCs/>
        </w:rPr>
      </w:pPr>
    </w:p>
    <w:p w14:paraId="4F918B15" w14:textId="77777777" w:rsidR="008F0A35" w:rsidRDefault="008F0A35" w:rsidP="008F0A35">
      <w:pPr>
        <w:ind w:left="2160" w:firstLine="720"/>
        <w:rPr>
          <w:b/>
          <w:bCs/>
        </w:rPr>
      </w:pPr>
      <w:r>
        <w:rPr>
          <w:b/>
          <w:bCs/>
        </w:rPr>
        <w:t>Director,</w:t>
      </w:r>
      <w:r>
        <w:t xml:space="preserve"> Puerto Rican/Latino Studies Project </w:t>
      </w:r>
      <w:r>
        <w:rPr>
          <w:b/>
          <w:bCs/>
        </w:rPr>
        <w:t>(2009 – 2011; 2017-</w:t>
      </w:r>
    </w:p>
    <w:p w14:paraId="3668AE17" w14:textId="0D983711" w:rsidR="008F0A35" w:rsidRDefault="008F0A35" w:rsidP="008F0A35">
      <w:pPr>
        <w:ind w:left="2880"/>
        <w:rPr>
          <w:b/>
          <w:bCs/>
        </w:rPr>
      </w:pPr>
      <w:r>
        <w:rPr>
          <w:b/>
          <w:bCs/>
        </w:rPr>
        <w:t>2018)</w:t>
      </w:r>
    </w:p>
    <w:p w14:paraId="1A8EA645" w14:textId="6D8D6DD2" w:rsidR="008F0A35" w:rsidRDefault="008F0A35" w:rsidP="00E84825">
      <w:pPr>
        <w:rPr>
          <w:b/>
          <w:bCs/>
        </w:rPr>
      </w:pPr>
    </w:p>
    <w:p w14:paraId="65BAF970" w14:textId="0D11BA2C" w:rsidR="008F0A35" w:rsidRPr="008F0A35" w:rsidRDefault="008F0A35" w:rsidP="008F0A35">
      <w:pPr>
        <w:ind w:left="2880"/>
        <w:rPr>
          <w:b/>
          <w:bCs/>
        </w:rPr>
      </w:pPr>
      <w:r>
        <w:rPr>
          <w:b/>
          <w:bCs/>
        </w:rPr>
        <w:t>Visiting Professor,</w:t>
      </w:r>
      <w:r>
        <w:t xml:space="preserve"> University of Applied Sciences, Merseburg, Germany (</w:t>
      </w:r>
      <w:r>
        <w:rPr>
          <w:b/>
          <w:bCs/>
        </w:rPr>
        <w:t>February 2011 – May 2011)</w:t>
      </w:r>
    </w:p>
    <w:p w14:paraId="632A4B4A" w14:textId="689737F7" w:rsidR="001F7DC6" w:rsidRDefault="001F7DC6" w:rsidP="001F7DC6">
      <w:pPr>
        <w:rPr>
          <w:b/>
          <w:bCs/>
        </w:rPr>
      </w:pPr>
    </w:p>
    <w:p w14:paraId="0C4AE6A9" w14:textId="5B3E8CC2" w:rsidR="001F7DC6" w:rsidRDefault="008F0A35" w:rsidP="001F7DC6">
      <w:pPr>
        <w:rPr>
          <w:b/>
          <w:bCs/>
        </w:rPr>
      </w:pPr>
      <w:r>
        <w:rPr>
          <w:b/>
          <w:bCs/>
        </w:rPr>
        <w:t xml:space="preserve">August </w:t>
      </w:r>
      <w:r w:rsidR="006549A7">
        <w:rPr>
          <w:b/>
          <w:bCs/>
        </w:rPr>
        <w:t>2004 – 2010</w:t>
      </w:r>
      <w:r w:rsidR="006549A7">
        <w:rPr>
          <w:b/>
          <w:bCs/>
        </w:rPr>
        <w:tab/>
      </w:r>
      <w:r w:rsidR="006549A7">
        <w:rPr>
          <w:b/>
          <w:bCs/>
        </w:rPr>
        <w:tab/>
        <w:t>Assistant Professor</w:t>
      </w:r>
    </w:p>
    <w:p w14:paraId="5F69B765" w14:textId="77C42994" w:rsidR="006549A7" w:rsidRPr="006549A7" w:rsidRDefault="006549A7" w:rsidP="006549A7">
      <w:pPr>
        <w:ind w:left="2880"/>
      </w:pPr>
      <w:r>
        <w:t>University of Connecticut, School of Social Work, West Hartford, CT</w:t>
      </w:r>
    </w:p>
    <w:p w14:paraId="292024F4" w14:textId="51366C92" w:rsidR="001F7DC6" w:rsidRDefault="001F7DC6" w:rsidP="001F7DC6">
      <w:pPr>
        <w:rPr>
          <w:b/>
          <w:bCs/>
        </w:rPr>
      </w:pPr>
    </w:p>
    <w:p w14:paraId="2FF00544" w14:textId="43369456" w:rsidR="001F7DC6" w:rsidRPr="001F7DC6" w:rsidRDefault="001F7DC6" w:rsidP="00581334">
      <w:pPr>
        <w:shd w:val="clear" w:color="auto" w:fill="D0CECE" w:themeFill="background2" w:themeFillShade="E6"/>
      </w:pPr>
      <w:r>
        <w:rPr>
          <w:b/>
          <w:bCs/>
        </w:rPr>
        <w:t>PUBLICATIONS</w:t>
      </w:r>
    </w:p>
    <w:p w14:paraId="20B2B291" w14:textId="77777777" w:rsidR="001F7DC6" w:rsidRDefault="001F7DC6" w:rsidP="001F7DC6">
      <w:pPr>
        <w:rPr>
          <w:b/>
          <w:bCs/>
        </w:rPr>
      </w:pPr>
    </w:p>
    <w:p w14:paraId="418070D2" w14:textId="69C74FB4" w:rsidR="001F7DC6" w:rsidRDefault="001F7DC6" w:rsidP="001F7DC6">
      <w:pPr>
        <w:rPr>
          <w:sz w:val="20"/>
          <w:szCs w:val="20"/>
        </w:rPr>
      </w:pPr>
      <w:r>
        <w:rPr>
          <w:sz w:val="20"/>
          <w:szCs w:val="20"/>
        </w:rPr>
        <w:t xml:space="preserve">+ </w:t>
      </w:r>
      <w:r>
        <w:rPr>
          <w:i/>
          <w:iCs/>
          <w:sz w:val="20"/>
          <w:szCs w:val="20"/>
        </w:rPr>
        <w:t>Indicates MSW student, *Indicates doctoral studen</w:t>
      </w:r>
      <w:r w:rsidR="006549A7">
        <w:rPr>
          <w:i/>
          <w:iCs/>
          <w:sz w:val="20"/>
          <w:szCs w:val="20"/>
        </w:rPr>
        <w:t>t</w:t>
      </w:r>
    </w:p>
    <w:p w14:paraId="5BAF2263" w14:textId="194AD163" w:rsidR="001F7DC6" w:rsidRPr="001F7DC6" w:rsidRDefault="001F7DC6" w:rsidP="001F7DC6">
      <w:pPr>
        <w:rPr>
          <w:b/>
          <w:bCs/>
          <w:u w:val="single"/>
        </w:rPr>
      </w:pPr>
      <w:r w:rsidRPr="001F7DC6">
        <w:rPr>
          <w:b/>
          <w:bCs/>
          <w:u w:val="single"/>
        </w:rPr>
        <w:t>Books</w:t>
      </w:r>
    </w:p>
    <w:p w14:paraId="39AFD467" w14:textId="297439A1" w:rsidR="001F7DC6" w:rsidRDefault="001F7DC6" w:rsidP="001F7DC6">
      <w:pPr>
        <w:rPr>
          <w:sz w:val="20"/>
          <w:szCs w:val="20"/>
        </w:rPr>
      </w:pPr>
    </w:p>
    <w:p w14:paraId="6AD39088" w14:textId="0B01D9CF" w:rsidR="001F7DC6" w:rsidRPr="00AC6936" w:rsidRDefault="0037038F" w:rsidP="001F7DC6">
      <w:pPr>
        <w:rPr>
          <w:i/>
          <w:iCs/>
        </w:rPr>
      </w:pPr>
      <w:r w:rsidRPr="00AC6936">
        <w:t xml:space="preserve">Garran, A.M, </w:t>
      </w:r>
      <w:r w:rsidRPr="00536A77">
        <w:rPr>
          <w:b/>
          <w:bCs/>
        </w:rPr>
        <w:t>Werkmeister Rozas, L.M</w:t>
      </w:r>
      <w:r w:rsidRPr="00AC6936">
        <w:t>., Hye-Kyung</w:t>
      </w:r>
      <w:r w:rsidR="001C5D15" w:rsidRPr="00AC6936">
        <w:t xml:space="preserve">, Miller, J., (2021).  </w:t>
      </w:r>
      <w:r w:rsidR="001C5D15" w:rsidRPr="00AC6936">
        <w:rPr>
          <w:i/>
          <w:iCs/>
        </w:rPr>
        <w:t>Racism in the United States:  Implications for the helping professionals, 3</w:t>
      </w:r>
      <w:r w:rsidR="001C5D15" w:rsidRPr="00AC6936">
        <w:rPr>
          <w:i/>
          <w:iCs/>
          <w:vertAlign w:val="superscript"/>
        </w:rPr>
        <w:t>rd</w:t>
      </w:r>
      <w:r w:rsidR="001C5D15" w:rsidRPr="00AC6936">
        <w:rPr>
          <w:i/>
          <w:iCs/>
        </w:rPr>
        <w:t xml:space="preserve"> edition.</w:t>
      </w:r>
      <w:r w:rsidR="001C5D15" w:rsidRPr="00AC6936">
        <w:t xml:space="preserve"> Springer Publishing.</w:t>
      </w:r>
    </w:p>
    <w:p w14:paraId="7F823DF6" w14:textId="77777777" w:rsidR="001F7DC6" w:rsidRPr="001C5D15" w:rsidRDefault="001F7DC6" w:rsidP="001F7DC6">
      <w:pPr>
        <w:rPr>
          <w:sz w:val="20"/>
          <w:szCs w:val="20"/>
        </w:rPr>
      </w:pPr>
    </w:p>
    <w:p w14:paraId="43AC8E74" w14:textId="30815C4D" w:rsidR="001F7DC6" w:rsidRDefault="001F7DC6" w:rsidP="001F7DC6">
      <w:r>
        <w:rPr>
          <w:b/>
          <w:bCs/>
          <w:u w:val="single"/>
        </w:rPr>
        <w:lastRenderedPageBreak/>
        <w:t>Peer Reviewed Papers</w:t>
      </w:r>
    </w:p>
    <w:p w14:paraId="6DBEBAFB" w14:textId="49181430" w:rsidR="001F7DC6" w:rsidRDefault="001F7DC6" w:rsidP="001F7DC6"/>
    <w:p w14:paraId="3675AE73" w14:textId="53204467" w:rsidR="006F04FA" w:rsidRDefault="006F04FA" w:rsidP="006F04FA">
      <w:pPr>
        <w:rPr>
          <w:color w:val="000000"/>
        </w:rPr>
      </w:pPr>
      <w:r w:rsidRPr="001F03D9">
        <w:rPr>
          <w:b/>
          <w:bCs/>
          <w:color w:val="000000"/>
        </w:rPr>
        <w:t>Werkmeister Rozas, L</w:t>
      </w:r>
      <w:r w:rsidRPr="001F03D9">
        <w:rPr>
          <w:color w:val="000000"/>
        </w:rPr>
        <w:t xml:space="preserve">., Marrero-Johnson, M., Davis, T., </w:t>
      </w:r>
      <w:r>
        <w:rPr>
          <w:color w:val="000000"/>
        </w:rPr>
        <w:t>(</w:t>
      </w:r>
      <w:r w:rsidR="00251A4E">
        <w:rPr>
          <w:color w:val="000000"/>
        </w:rPr>
        <w:t>2022</w:t>
      </w:r>
      <w:r w:rsidRPr="001F03D9">
        <w:rPr>
          <w:color w:val="000000"/>
        </w:rPr>
        <w:t>). Educating Bilingual Social Workers for the Child Welfare Workforce: A Distributive Justice Approach.  Advances in Social Work</w:t>
      </w:r>
      <w:r>
        <w:rPr>
          <w:color w:val="000000"/>
        </w:rPr>
        <w:t>.</w:t>
      </w:r>
      <w:r w:rsidR="00251A4E">
        <w:rPr>
          <w:color w:val="000000"/>
        </w:rPr>
        <w:t xml:space="preserve"> 22 (2). DOI:10.18060/24973</w:t>
      </w:r>
    </w:p>
    <w:p w14:paraId="5E5CE87D" w14:textId="77777777" w:rsidR="006F04FA" w:rsidRDefault="006F04FA" w:rsidP="006F04FA">
      <w:pPr>
        <w:rPr>
          <w:color w:val="000000"/>
        </w:rPr>
      </w:pPr>
    </w:p>
    <w:p w14:paraId="799F2678" w14:textId="15534B1C" w:rsidR="00F706BE" w:rsidRPr="00F706BE" w:rsidRDefault="006549A7" w:rsidP="00F706BE">
      <w:r w:rsidRPr="006549A7">
        <w:rPr>
          <w:b/>
          <w:bCs/>
          <w:color w:val="000000"/>
        </w:rPr>
        <w:t>Werkmeister Rozas, L.</w:t>
      </w:r>
      <w:r w:rsidRPr="006549A7">
        <w:rPr>
          <w:color w:val="000000"/>
        </w:rPr>
        <w:t>, (</w:t>
      </w:r>
      <w:r w:rsidR="001F03D9">
        <w:rPr>
          <w:color w:val="000000"/>
        </w:rPr>
        <w:t>2022</w:t>
      </w:r>
      <w:r w:rsidRPr="006549A7">
        <w:rPr>
          <w:color w:val="000000"/>
        </w:rPr>
        <w:t>).  The coloniality of power, critical realism and critical consciousness:  The three ‘C’ framework.  The Journal of Ethnic and Cultural Diversity in Social Work.</w:t>
      </w:r>
      <w:r w:rsidR="00F706BE">
        <w:rPr>
          <w:color w:val="000000"/>
        </w:rPr>
        <w:t xml:space="preserve"> Journal of Ethnic and Cultural Diversity in Social</w:t>
      </w:r>
      <w:r w:rsidR="0057132C">
        <w:rPr>
          <w:color w:val="000000"/>
        </w:rPr>
        <w:t>.</w:t>
      </w:r>
      <w:r w:rsidR="00F706BE">
        <w:rPr>
          <w:color w:val="000000"/>
        </w:rPr>
        <w:t xml:space="preserve"> Work </w:t>
      </w:r>
      <w:r w:rsidR="00D823D1">
        <w:rPr>
          <w:color w:val="000000"/>
        </w:rPr>
        <w:t>1-11.</w:t>
      </w:r>
      <w:r w:rsidR="00F706BE">
        <w:rPr>
          <w:color w:val="000000"/>
        </w:rPr>
        <w:t xml:space="preserve"> </w:t>
      </w:r>
      <w:r w:rsidR="00D823D1">
        <w:rPr>
          <w:color w:val="000000"/>
        </w:rPr>
        <w:t xml:space="preserve">DOI: </w:t>
      </w:r>
      <w:r w:rsidR="00F706BE" w:rsidRPr="0057132C">
        <w:rPr>
          <w:color w:val="000000"/>
        </w:rPr>
        <w:t>10.1080/15313204.2022.2070890</w:t>
      </w:r>
    </w:p>
    <w:p w14:paraId="68BA9366" w14:textId="77777777" w:rsidR="001F03D9" w:rsidRPr="001F03D9" w:rsidRDefault="001F03D9" w:rsidP="001F03D9"/>
    <w:p w14:paraId="04CD9635" w14:textId="2417B8BF" w:rsidR="006549A7" w:rsidRPr="006549A7" w:rsidRDefault="001F03D9" w:rsidP="006549A7">
      <w:r w:rsidRPr="006F04FA">
        <w:rPr>
          <w:color w:val="000000"/>
          <w:vertAlign w:val="superscript"/>
          <w:lang w:val="de-DE"/>
        </w:rPr>
        <w:t>+</w:t>
      </w:r>
      <w:r w:rsidR="006549A7" w:rsidRPr="006F04FA">
        <w:rPr>
          <w:color w:val="000000"/>
          <w:lang w:val="de-DE"/>
        </w:rPr>
        <w:t xml:space="preserve">Spero, L., </w:t>
      </w:r>
      <w:r w:rsidR="006549A7" w:rsidRPr="006F04FA">
        <w:rPr>
          <w:b/>
          <w:bCs/>
          <w:color w:val="000000"/>
          <w:lang w:val="de-DE"/>
        </w:rPr>
        <w:t>Werkmeister Rozas, L.</w:t>
      </w:r>
      <w:r w:rsidR="006549A7" w:rsidRPr="006F04FA">
        <w:rPr>
          <w:color w:val="000000"/>
          <w:lang w:val="de-DE"/>
        </w:rPr>
        <w:t xml:space="preserve">, (2020).  </w:t>
      </w:r>
      <w:r w:rsidR="006549A7" w:rsidRPr="006549A7">
        <w:rPr>
          <w:color w:val="000000"/>
        </w:rPr>
        <w:t>A Structural Social Work Approach to Oral Health Care in Nepal.  International Social Work, 1-15</w:t>
      </w:r>
      <w:r w:rsidR="006549A7" w:rsidRPr="0057132C">
        <w:rPr>
          <w:color w:val="000000"/>
        </w:rPr>
        <w:t>.  DOI: 10.1177/0020872820967431</w:t>
      </w:r>
    </w:p>
    <w:p w14:paraId="5E0832EA" w14:textId="77777777" w:rsidR="006549A7" w:rsidRPr="006549A7" w:rsidRDefault="006549A7" w:rsidP="006549A7"/>
    <w:p w14:paraId="7B9615AB" w14:textId="18710E5D" w:rsidR="006549A7" w:rsidRPr="006549A7" w:rsidRDefault="006549A7" w:rsidP="006549A7">
      <w:r w:rsidRPr="006549A7">
        <w:rPr>
          <w:color w:val="222222"/>
          <w:shd w:val="clear" w:color="auto" w:fill="FFFFFF"/>
        </w:rPr>
        <w:t xml:space="preserve">Almeida, R. V., </w:t>
      </w:r>
      <w:r w:rsidRPr="006549A7">
        <w:rPr>
          <w:b/>
          <w:bCs/>
          <w:color w:val="222222"/>
          <w:shd w:val="clear" w:color="auto" w:fill="FFFFFF"/>
        </w:rPr>
        <w:t>Werkmeister Rozas, L. M</w:t>
      </w:r>
      <w:r w:rsidRPr="006549A7">
        <w:rPr>
          <w:color w:val="222222"/>
          <w:shd w:val="clear" w:color="auto" w:fill="FFFFFF"/>
        </w:rPr>
        <w:t xml:space="preserve">., </w:t>
      </w:r>
      <w:r w:rsidR="005C31AE">
        <w:rPr>
          <w:color w:val="222222"/>
          <w:shd w:val="clear" w:color="auto" w:fill="FFFFFF"/>
          <w:vertAlign w:val="superscript"/>
        </w:rPr>
        <w:t>*</w:t>
      </w:r>
      <w:r w:rsidRPr="006549A7">
        <w:rPr>
          <w:color w:val="222222"/>
          <w:shd w:val="clear" w:color="auto" w:fill="FFFFFF"/>
        </w:rPr>
        <w:t>Cross-Denny, B., Lee, K. K., &amp; Yamada, A. M. (2019). Coloniality and Intersectionality in Social Work Education and Practice. </w:t>
      </w:r>
      <w:r w:rsidRPr="006549A7">
        <w:rPr>
          <w:i/>
          <w:iCs/>
          <w:color w:val="222222"/>
          <w:shd w:val="clear" w:color="auto" w:fill="FFFFFF"/>
        </w:rPr>
        <w:t>Journal of Progressive Human Services</w:t>
      </w:r>
      <w:r w:rsidRPr="006549A7">
        <w:rPr>
          <w:color w:val="222222"/>
          <w:shd w:val="clear" w:color="auto" w:fill="FFFFFF"/>
        </w:rPr>
        <w:t>, 1-17.</w:t>
      </w:r>
    </w:p>
    <w:p w14:paraId="47CA3915" w14:textId="77777777" w:rsidR="006549A7" w:rsidRPr="006549A7" w:rsidRDefault="006549A7" w:rsidP="006549A7"/>
    <w:p w14:paraId="33FCAD20" w14:textId="0EA66BA4" w:rsidR="006549A7" w:rsidRPr="006549A7" w:rsidRDefault="005C31AE" w:rsidP="006549A7">
      <w:r w:rsidRPr="005C31AE">
        <w:rPr>
          <w:color w:val="222222"/>
          <w:shd w:val="clear" w:color="auto" w:fill="FFFFFF"/>
          <w:vertAlign w:val="superscript"/>
          <w:lang w:val="de-DE"/>
        </w:rPr>
        <w:t>*</w:t>
      </w:r>
      <w:r w:rsidR="006549A7" w:rsidRPr="006549A7">
        <w:rPr>
          <w:color w:val="222222"/>
          <w:shd w:val="clear" w:color="auto" w:fill="FFFFFF"/>
          <w:lang w:val="de-DE"/>
        </w:rPr>
        <w:t xml:space="preserve">Champine, R. B., </w:t>
      </w:r>
      <w:r w:rsidR="006549A7" w:rsidRPr="006549A7">
        <w:rPr>
          <w:b/>
          <w:bCs/>
          <w:color w:val="222222"/>
          <w:shd w:val="clear" w:color="auto" w:fill="FFFFFF"/>
          <w:lang w:val="de-DE"/>
        </w:rPr>
        <w:t>Rozas, L. W.,</w:t>
      </w:r>
      <w:r w:rsidR="006549A7" w:rsidRPr="006549A7">
        <w:rPr>
          <w:color w:val="222222"/>
          <w:shd w:val="clear" w:color="auto" w:fill="FFFFFF"/>
          <w:lang w:val="de-DE"/>
        </w:rPr>
        <w:t xml:space="preserve"> Schreier, A., &amp; Kaufman, J. S. (2019). </w:t>
      </w:r>
      <w:r w:rsidR="006549A7" w:rsidRPr="006549A7">
        <w:rPr>
          <w:color w:val="222222"/>
          <w:shd w:val="clear" w:color="auto" w:fill="FFFFFF"/>
        </w:rPr>
        <w:t xml:space="preserve">Examining the </w:t>
      </w:r>
      <w:r w:rsidR="00CE5CD3">
        <w:rPr>
          <w:color w:val="222222"/>
          <w:shd w:val="clear" w:color="auto" w:fill="FFFFFF"/>
        </w:rPr>
        <w:t>S</w:t>
      </w:r>
      <w:r w:rsidR="006549A7" w:rsidRPr="006549A7">
        <w:rPr>
          <w:color w:val="222222"/>
          <w:shd w:val="clear" w:color="auto" w:fill="FFFFFF"/>
        </w:rPr>
        <w:t>ervice</w:t>
      </w:r>
      <w:r w:rsidR="006549A7" w:rsidRPr="006549A7">
        <w:rPr>
          <w:rFonts w:ascii="Noteworthy Light" w:hAnsi="Noteworthy Light"/>
          <w:color w:val="222222"/>
          <w:shd w:val="clear" w:color="auto" w:fill="FFFFFF"/>
        </w:rPr>
        <w:t>‐</w:t>
      </w:r>
      <w:r w:rsidR="006549A7" w:rsidRPr="006549A7">
        <w:rPr>
          <w:color w:val="222222"/>
          <w:shd w:val="clear" w:color="auto" w:fill="FFFFFF"/>
        </w:rPr>
        <w:t xml:space="preserve">related </w:t>
      </w:r>
      <w:r w:rsidR="00CE5CD3">
        <w:rPr>
          <w:color w:val="222222"/>
          <w:shd w:val="clear" w:color="auto" w:fill="FFFFFF"/>
        </w:rPr>
        <w:t>E</w:t>
      </w:r>
      <w:r w:rsidR="006549A7" w:rsidRPr="006549A7">
        <w:rPr>
          <w:color w:val="222222"/>
          <w:shd w:val="clear" w:color="auto" w:fill="FFFFFF"/>
        </w:rPr>
        <w:t xml:space="preserve">xperiences and </w:t>
      </w:r>
      <w:r w:rsidR="00CE5CD3">
        <w:rPr>
          <w:color w:val="222222"/>
          <w:shd w:val="clear" w:color="auto" w:fill="FFFFFF"/>
        </w:rPr>
        <w:t>O</w:t>
      </w:r>
      <w:r w:rsidR="006549A7" w:rsidRPr="006549A7">
        <w:rPr>
          <w:color w:val="222222"/>
          <w:shd w:val="clear" w:color="auto" w:fill="FFFFFF"/>
        </w:rPr>
        <w:t xml:space="preserve">utcomes of </w:t>
      </w:r>
      <w:r w:rsidR="00CE5CD3">
        <w:rPr>
          <w:color w:val="222222"/>
          <w:shd w:val="clear" w:color="auto" w:fill="FFFFFF"/>
        </w:rPr>
        <w:t>C</w:t>
      </w:r>
      <w:r w:rsidR="006549A7" w:rsidRPr="006549A7">
        <w:rPr>
          <w:color w:val="222222"/>
          <w:shd w:val="clear" w:color="auto" w:fill="FFFFFF"/>
        </w:rPr>
        <w:t xml:space="preserve">aregivers </w:t>
      </w:r>
      <w:r w:rsidR="00CE5CD3">
        <w:rPr>
          <w:color w:val="222222"/>
          <w:shd w:val="clear" w:color="auto" w:fill="FFFFFF"/>
        </w:rPr>
        <w:t>I</w:t>
      </w:r>
      <w:r w:rsidR="006549A7" w:rsidRPr="006549A7">
        <w:rPr>
          <w:color w:val="222222"/>
          <w:shd w:val="clear" w:color="auto" w:fill="FFFFFF"/>
        </w:rPr>
        <w:t xml:space="preserve">nvolved in a </w:t>
      </w:r>
      <w:r w:rsidR="00CE5CD3">
        <w:rPr>
          <w:color w:val="222222"/>
          <w:shd w:val="clear" w:color="auto" w:fill="FFFFFF"/>
        </w:rPr>
        <w:t>S</w:t>
      </w:r>
      <w:r w:rsidR="006549A7" w:rsidRPr="006549A7">
        <w:rPr>
          <w:color w:val="222222"/>
          <w:shd w:val="clear" w:color="auto" w:fill="FFFFFF"/>
        </w:rPr>
        <w:t xml:space="preserve">ystem of </w:t>
      </w:r>
      <w:r w:rsidR="00CE5CD3">
        <w:rPr>
          <w:color w:val="222222"/>
          <w:shd w:val="clear" w:color="auto" w:fill="FFFFFF"/>
        </w:rPr>
        <w:t>C</w:t>
      </w:r>
      <w:r w:rsidR="006549A7" w:rsidRPr="006549A7">
        <w:rPr>
          <w:color w:val="222222"/>
          <w:shd w:val="clear" w:color="auto" w:fill="FFFFFF"/>
        </w:rPr>
        <w:t xml:space="preserve">are who </w:t>
      </w:r>
      <w:r w:rsidR="00CE5CD3">
        <w:rPr>
          <w:color w:val="222222"/>
          <w:shd w:val="clear" w:color="auto" w:fill="FFFFFF"/>
        </w:rPr>
        <w:t>E</w:t>
      </w:r>
      <w:r w:rsidR="006549A7" w:rsidRPr="006549A7">
        <w:rPr>
          <w:color w:val="222222"/>
          <w:shd w:val="clear" w:color="auto" w:fill="FFFFFF"/>
        </w:rPr>
        <w:t xml:space="preserve">xperienced </w:t>
      </w:r>
      <w:r w:rsidR="00CE5CD3">
        <w:rPr>
          <w:color w:val="222222"/>
          <w:shd w:val="clear" w:color="auto" w:fill="FFFFFF"/>
        </w:rPr>
        <w:t>E</w:t>
      </w:r>
      <w:r w:rsidR="006549A7" w:rsidRPr="006549A7">
        <w:rPr>
          <w:color w:val="222222"/>
          <w:shd w:val="clear" w:color="auto" w:fill="FFFFFF"/>
        </w:rPr>
        <w:t xml:space="preserve">veryday </w:t>
      </w:r>
      <w:r w:rsidR="00CE5CD3">
        <w:rPr>
          <w:color w:val="222222"/>
          <w:shd w:val="clear" w:color="auto" w:fill="FFFFFF"/>
        </w:rPr>
        <w:t>D</w:t>
      </w:r>
      <w:r w:rsidR="006549A7" w:rsidRPr="006549A7">
        <w:rPr>
          <w:color w:val="222222"/>
          <w:shd w:val="clear" w:color="auto" w:fill="FFFFFF"/>
        </w:rPr>
        <w:t>iscrimination. </w:t>
      </w:r>
      <w:r w:rsidR="006549A7" w:rsidRPr="006549A7">
        <w:rPr>
          <w:i/>
          <w:iCs/>
          <w:color w:val="222222"/>
          <w:shd w:val="clear" w:color="auto" w:fill="FFFFFF"/>
        </w:rPr>
        <w:t>Journal of community psychology</w:t>
      </w:r>
      <w:r w:rsidR="006549A7" w:rsidRPr="006549A7">
        <w:rPr>
          <w:color w:val="222222"/>
          <w:shd w:val="clear" w:color="auto" w:fill="FFFFFF"/>
        </w:rPr>
        <w:t>, </w:t>
      </w:r>
      <w:r w:rsidR="006549A7" w:rsidRPr="006549A7">
        <w:rPr>
          <w:i/>
          <w:iCs/>
          <w:color w:val="222222"/>
          <w:shd w:val="clear" w:color="auto" w:fill="FFFFFF"/>
        </w:rPr>
        <w:t>47</w:t>
      </w:r>
      <w:r w:rsidR="006549A7" w:rsidRPr="006549A7">
        <w:rPr>
          <w:color w:val="222222"/>
          <w:shd w:val="clear" w:color="auto" w:fill="FFFFFF"/>
        </w:rPr>
        <w:t>(3), 544-562.</w:t>
      </w:r>
    </w:p>
    <w:p w14:paraId="7F8A7DF0" w14:textId="77777777" w:rsidR="006549A7" w:rsidRPr="006549A7" w:rsidRDefault="006549A7" w:rsidP="006549A7"/>
    <w:p w14:paraId="6D7F9998" w14:textId="77777777" w:rsidR="00EE51F2" w:rsidRPr="00EE51F2" w:rsidRDefault="004A6486" w:rsidP="00EE51F2">
      <w:r>
        <w:rPr>
          <w:color w:val="222222"/>
          <w:shd w:val="clear" w:color="auto" w:fill="FFFFFF"/>
          <w:vertAlign w:val="superscript"/>
        </w:rPr>
        <w:t>*</w:t>
      </w:r>
      <w:r w:rsidR="00EE51F2" w:rsidRPr="00EE51F2">
        <w:rPr>
          <w:color w:val="222222"/>
          <w:shd w:val="clear" w:color="auto" w:fill="FFFFFF"/>
        </w:rPr>
        <w:t xml:space="preserve">Stanton, M. C., </w:t>
      </w:r>
      <w:r w:rsidR="00EE51F2" w:rsidRPr="009C404B">
        <w:rPr>
          <w:b/>
          <w:bCs/>
          <w:color w:val="222222"/>
          <w:shd w:val="clear" w:color="auto" w:fill="FFFFFF"/>
        </w:rPr>
        <w:t>Werkmeister Rozas, L</w:t>
      </w:r>
      <w:r w:rsidR="00EE51F2" w:rsidRPr="00EE51F2">
        <w:rPr>
          <w:color w:val="222222"/>
          <w:shd w:val="clear" w:color="auto" w:fill="FFFFFF"/>
        </w:rPr>
        <w:t xml:space="preserve">., &amp; </w:t>
      </w:r>
      <w:proofErr w:type="spellStart"/>
      <w:r w:rsidR="00EE51F2" w:rsidRPr="00EE51F2">
        <w:rPr>
          <w:color w:val="222222"/>
          <w:shd w:val="clear" w:color="auto" w:fill="FFFFFF"/>
        </w:rPr>
        <w:t>Asencio</w:t>
      </w:r>
      <w:proofErr w:type="spellEnd"/>
      <w:r w:rsidR="00EE51F2" w:rsidRPr="00EE51F2">
        <w:rPr>
          <w:color w:val="222222"/>
          <w:shd w:val="clear" w:color="auto" w:fill="FFFFFF"/>
        </w:rPr>
        <w:t>, M. (2019). Citizenship Status Matters: A Social Factor Influencing Outness among a Diverse National Sample of LGBT Individuals. </w:t>
      </w:r>
      <w:r w:rsidR="00EE51F2" w:rsidRPr="00EE51F2">
        <w:rPr>
          <w:i/>
          <w:iCs/>
          <w:color w:val="222222"/>
          <w:shd w:val="clear" w:color="auto" w:fill="FFFFFF"/>
        </w:rPr>
        <w:t>The British Journal of Social Work</w:t>
      </w:r>
      <w:r w:rsidR="00EE51F2" w:rsidRPr="00EE51F2">
        <w:rPr>
          <w:color w:val="222222"/>
          <w:shd w:val="clear" w:color="auto" w:fill="FFFFFF"/>
        </w:rPr>
        <w:t>, </w:t>
      </w:r>
      <w:r w:rsidR="00EE51F2" w:rsidRPr="00EE51F2">
        <w:rPr>
          <w:i/>
          <w:iCs/>
          <w:color w:val="222222"/>
          <w:shd w:val="clear" w:color="auto" w:fill="FFFFFF"/>
        </w:rPr>
        <w:t>49</w:t>
      </w:r>
      <w:r w:rsidR="00EE51F2" w:rsidRPr="00EE51F2">
        <w:rPr>
          <w:color w:val="222222"/>
          <w:shd w:val="clear" w:color="auto" w:fill="FFFFFF"/>
        </w:rPr>
        <w:t>(3), 722-741.</w:t>
      </w:r>
    </w:p>
    <w:p w14:paraId="62CBCE25" w14:textId="53344CAF" w:rsidR="006549A7" w:rsidRPr="006549A7" w:rsidRDefault="006549A7" w:rsidP="006549A7"/>
    <w:p w14:paraId="6B8AD507" w14:textId="258C839C" w:rsidR="006549A7" w:rsidRPr="006549A7" w:rsidRDefault="006549A7" w:rsidP="006549A7">
      <w:r w:rsidRPr="00D808D4">
        <w:rPr>
          <w:b/>
          <w:bCs/>
          <w:color w:val="222222"/>
          <w:shd w:val="clear" w:color="auto" w:fill="FFFFFF"/>
        </w:rPr>
        <w:t>Werkmeister Rozas, L.,</w:t>
      </w:r>
      <w:r w:rsidRPr="00D808D4">
        <w:rPr>
          <w:color w:val="222222"/>
          <w:shd w:val="clear" w:color="auto" w:fill="FFFFFF"/>
        </w:rPr>
        <w:t xml:space="preserve"> *Ostrander, J., &amp; Feely, M. (2018). </w:t>
      </w:r>
      <w:r w:rsidRPr="006549A7">
        <w:rPr>
          <w:color w:val="222222"/>
          <w:shd w:val="clear" w:color="auto" w:fill="FFFFFF"/>
        </w:rPr>
        <w:t>Inequalities in US Child Protection: The Case of Sex Trafficked Youth. Social Sciences, 7(8), 135.</w:t>
      </w:r>
    </w:p>
    <w:p w14:paraId="481B52EC" w14:textId="77777777" w:rsidR="006549A7" w:rsidRPr="006549A7" w:rsidRDefault="006549A7" w:rsidP="006549A7"/>
    <w:p w14:paraId="5B48F86E" w14:textId="1AA1CE37" w:rsidR="006549A7" w:rsidRPr="006549A7" w:rsidRDefault="006549A7" w:rsidP="006549A7">
      <w:r>
        <w:rPr>
          <w:color w:val="000000"/>
        </w:rPr>
        <w:t>+</w:t>
      </w:r>
      <w:r w:rsidRPr="006549A7">
        <w:rPr>
          <w:color w:val="000000"/>
        </w:rPr>
        <w:t xml:space="preserve">Goggin, E., </w:t>
      </w:r>
      <w:r w:rsidRPr="006549A7">
        <w:rPr>
          <w:b/>
          <w:bCs/>
          <w:color w:val="000000"/>
        </w:rPr>
        <w:t>Werkmeister Rozas, L</w:t>
      </w:r>
      <w:r w:rsidRPr="006549A7">
        <w:rPr>
          <w:color w:val="000000"/>
        </w:rPr>
        <w:t xml:space="preserve">. &amp; Garran, A.M. (2016): A Case of Mistaken Identity: What Happens When Race is a Factor, 30 349-363. </w:t>
      </w:r>
      <w:r w:rsidRPr="006549A7">
        <w:rPr>
          <w:i/>
          <w:iCs/>
          <w:color w:val="000000"/>
        </w:rPr>
        <w:t>Journal of Social Work Practice</w:t>
      </w:r>
      <w:r w:rsidRPr="006549A7">
        <w:rPr>
          <w:color w:val="000000"/>
        </w:rPr>
        <w:t>, DOI: 10.1080/02650533.2015.1100596</w:t>
      </w:r>
    </w:p>
    <w:p w14:paraId="196F85DB" w14:textId="77777777" w:rsidR="006549A7" w:rsidRPr="006549A7" w:rsidRDefault="006549A7" w:rsidP="006549A7"/>
    <w:p w14:paraId="666ED9A1" w14:textId="4440D668" w:rsidR="006549A7" w:rsidRPr="006549A7" w:rsidRDefault="006549A7" w:rsidP="006549A7">
      <w:r w:rsidRPr="006549A7">
        <w:rPr>
          <w:color w:val="000000"/>
        </w:rPr>
        <w:t xml:space="preserve">Robinson, M. A., </w:t>
      </w:r>
      <w:r w:rsidR="005C31AE">
        <w:rPr>
          <w:color w:val="222222"/>
          <w:shd w:val="clear" w:color="auto" w:fill="FFFFFF"/>
          <w:vertAlign w:val="superscript"/>
        </w:rPr>
        <w:t>*</w:t>
      </w:r>
      <w:r w:rsidRPr="006549A7">
        <w:rPr>
          <w:color w:val="000000"/>
        </w:rPr>
        <w:t xml:space="preserve">Cross-Deny, B., </w:t>
      </w:r>
      <w:proofErr w:type="spellStart"/>
      <w:r w:rsidRPr="006549A7">
        <w:rPr>
          <w:color w:val="000000"/>
        </w:rPr>
        <w:t>Lee.K.H</w:t>
      </w:r>
      <w:proofErr w:type="spellEnd"/>
      <w:r w:rsidRPr="006549A7">
        <w:rPr>
          <w:color w:val="000000"/>
        </w:rPr>
        <w:t xml:space="preserve">., &amp; </w:t>
      </w:r>
      <w:r w:rsidRPr="006549A7">
        <w:rPr>
          <w:b/>
          <w:bCs/>
          <w:color w:val="000000"/>
        </w:rPr>
        <w:t>Werkmeister Rozas, L</w:t>
      </w:r>
      <w:r w:rsidRPr="006549A7">
        <w:rPr>
          <w:color w:val="000000"/>
        </w:rPr>
        <w:t xml:space="preserve">., Yamada A.M.  (2016) Teaching Intersectionality: A new paradigm for transforming cultural competence content in social work education. </w:t>
      </w:r>
      <w:r w:rsidRPr="006549A7">
        <w:rPr>
          <w:i/>
          <w:iCs/>
          <w:color w:val="000000"/>
        </w:rPr>
        <w:t>Journal of Social Work Education</w:t>
      </w:r>
      <w:r w:rsidRPr="006549A7">
        <w:rPr>
          <w:color w:val="000000"/>
        </w:rPr>
        <w:t>. DOI: 10.1080/10437797.2016.1198297</w:t>
      </w:r>
    </w:p>
    <w:p w14:paraId="459FE2BC" w14:textId="77777777" w:rsidR="006549A7" w:rsidRPr="006549A7" w:rsidRDefault="006549A7" w:rsidP="006549A7"/>
    <w:p w14:paraId="4EAC1189" w14:textId="77777777" w:rsidR="006549A7" w:rsidRPr="006549A7" w:rsidRDefault="006549A7" w:rsidP="006549A7">
      <w:r w:rsidRPr="00D808D4">
        <w:rPr>
          <w:b/>
          <w:bCs/>
          <w:color w:val="000000"/>
        </w:rPr>
        <w:t>Werkmeister Rozas, L.</w:t>
      </w:r>
      <w:r w:rsidRPr="00D808D4">
        <w:rPr>
          <w:color w:val="000000"/>
        </w:rPr>
        <w:t xml:space="preserve"> &amp; Garran, A.M. (2016). </w:t>
      </w:r>
      <w:r w:rsidRPr="006549A7">
        <w:rPr>
          <w:color w:val="000000"/>
        </w:rPr>
        <w:t xml:space="preserve">Towards a human rights culture in social work. </w:t>
      </w:r>
      <w:r w:rsidRPr="006549A7">
        <w:rPr>
          <w:i/>
          <w:iCs/>
          <w:color w:val="000000"/>
        </w:rPr>
        <w:t>British Journal of Social Work</w:t>
      </w:r>
      <w:r w:rsidRPr="006549A7">
        <w:rPr>
          <w:color w:val="000000"/>
        </w:rPr>
        <w:t>. 46 (4), 890-905 http://dx.doi.org/10.1093/bjsw/bcv032</w:t>
      </w:r>
    </w:p>
    <w:p w14:paraId="61487B82" w14:textId="77777777" w:rsidR="006549A7" w:rsidRPr="006549A7" w:rsidRDefault="006549A7" w:rsidP="006549A7"/>
    <w:p w14:paraId="34B70CC2" w14:textId="066E3EB5" w:rsidR="006549A7" w:rsidRPr="006549A7" w:rsidRDefault="006549A7" w:rsidP="006549A7">
      <w:r w:rsidRPr="006549A7">
        <w:rPr>
          <w:color w:val="000000"/>
        </w:rPr>
        <w:t xml:space="preserve">Yamada, A-M., </w:t>
      </w:r>
      <w:r w:rsidRPr="006549A7">
        <w:rPr>
          <w:b/>
          <w:bCs/>
          <w:color w:val="000000"/>
        </w:rPr>
        <w:t>Werkmeister Rozas, L</w:t>
      </w:r>
      <w:r w:rsidRPr="006549A7">
        <w:rPr>
          <w:color w:val="000000"/>
        </w:rPr>
        <w:t xml:space="preserve">. &amp; </w:t>
      </w:r>
      <w:r w:rsidR="005C31AE">
        <w:rPr>
          <w:color w:val="222222"/>
          <w:shd w:val="clear" w:color="auto" w:fill="FFFFFF"/>
          <w:vertAlign w:val="superscript"/>
        </w:rPr>
        <w:t>*</w:t>
      </w:r>
      <w:r w:rsidRPr="006549A7">
        <w:rPr>
          <w:color w:val="000000"/>
        </w:rPr>
        <w:t>Cross-Denny, B. (2015). Intersectionality and Social Work. Encyclopedia of Social Work online.</w:t>
      </w:r>
      <w:r w:rsidRPr="006549A7">
        <w:rPr>
          <w:i/>
          <w:iCs/>
          <w:color w:val="000000"/>
        </w:rPr>
        <w:t xml:space="preserve"> National Association of Social Workers and Oxford University Press</w:t>
      </w:r>
      <w:r w:rsidRPr="006549A7">
        <w:rPr>
          <w:color w:val="000000"/>
        </w:rPr>
        <w:t>. DOI:10.1093/</w:t>
      </w:r>
      <w:proofErr w:type="spellStart"/>
      <w:r w:rsidRPr="006549A7">
        <w:rPr>
          <w:color w:val="000000"/>
        </w:rPr>
        <w:t>acrefore</w:t>
      </w:r>
      <w:proofErr w:type="spellEnd"/>
      <w:r w:rsidRPr="006549A7">
        <w:rPr>
          <w:color w:val="000000"/>
        </w:rPr>
        <w:t>/9780199975839.013.961</w:t>
      </w:r>
    </w:p>
    <w:p w14:paraId="6D7142D8" w14:textId="77777777" w:rsidR="006549A7" w:rsidRPr="006549A7" w:rsidRDefault="006549A7" w:rsidP="006549A7"/>
    <w:p w14:paraId="2D1E468A" w14:textId="77777777" w:rsidR="006549A7" w:rsidRPr="006549A7" w:rsidRDefault="006549A7" w:rsidP="006549A7">
      <w:proofErr w:type="spellStart"/>
      <w:r w:rsidRPr="006549A7">
        <w:rPr>
          <w:color w:val="000000"/>
        </w:rPr>
        <w:lastRenderedPageBreak/>
        <w:t>Letendre</w:t>
      </w:r>
      <w:proofErr w:type="spellEnd"/>
      <w:r w:rsidRPr="006549A7">
        <w:rPr>
          <w:color w:val="000000"/>
        </w:rPr>
        <w:t xml:space="preserve">, J. &amp; </w:t>
      </w:r>
      <w:r w:rsidRPr="006549A7">
        <w:rPr>
          <w:b/>
          <w:bCs/>
          <w:color w:val="000000"/>
        </w:rPr>
        <w:t>Werkmeister-Rozas, L</w:t>
      </w:r>
      <w:r w:rsidRPr="006549A7">
        <w:rPr>
          <w:color w:val="000000"/>
        </w:rPr>
        <w:t xml:space="preserve">. (2014). “She can’t fight </w:t>
      </w:r>
      <w:proofErr w:type="spellStart"/>
      <w:r w:rsidRPr="006549A7">
        <w:rPr>
          <w:color w:val="000000"/>
        </w:rPr>
        <w:t>cuz</w:t>
      </w:r>
      <w:proofErr w:type="spellEnd"/>
      <w:r w:rsidRPr="006549A7">
        <w:rPr>
          <w:color w:val="000000"/>
        </w:rPr>
        <w:t xml:space="preserve"> she acts White”: Identity and coping for girls of color in middle school. </w:t>
      </w:r>
      <w:r w:rsidRPr="006549A7">
        <w:rPr>
          <w:i/>
          <w:iCs/>
          <w:color w:val="000000"/>
        </w:rPr>
        <w:t>Children and Schools, 37</w:t>
      </w:r>
      <w:r w:rsidRPr="006549A7">
        <w:rPr>
          <w:color w:val="000000"/>
        </w:rPr>
        <w:t>(1), 46-53.</w:t>
      </w:r>
    </w:p>
    <w:p w14:paraId="7D84EF86" w14:textId="77777777" w:rsidR="006549A7" w:rsidRPr="006549A7" w:rsidRDefault="006549A7" w:rsidP="006549A7"/>
    <w:p w14:paraId="6FE5EE40" w14:textId="77777777" w:rsidR="006549A7" w:rsidRPr="006549A7" w:rsidRDefault="006549A7" w:rsidP="006549A7">
      <w:r w:rsidRPr="006549A7">
        <w:rPr>
          <w:color w:val="000000"/>
        </w:rPr>
        <w:t xml:space="preserve">Garran, A.M. &amp; </w:t>
      </w:r>
      <w:r w:rsidRPr="006549A7">
        <w:rPr>
          <w:b/>
          <w:bCs/>
          <w:color w:val="000000"/>
        </w:rPr>
        <w:t>Werkmeister Rozas, L.</w:t>
      </w:r>
      <w:r w:rsidRPr="006549A7">
        <w:rPr>
          <w:color w:val="000000"/>
        </w:rPr>
        <w:t xml:space="preserve"> (2013). Cultural competence revisited. </w:t>
      </w:r>
      <w:r w:rsidRPr="006549A7">
        <w:rPr>
          <w:i/>
          <w:iCs/>
          <w:color w:val="000000"/>
        </w:rPr>
        <w:t>Journal of Ethnic and Cultural Diversity in Social Work, 22(</w:t>
      </w:r>
      <w:r w:rsidRPr="006549A7">
        <w:rPr>
          <w:color w:val="000000"/>
        </w:rPr>
        <w:t>2) 97-111.</w:t>
      </w:r>
    </w:p>
    <w:p w14:paraId="62F1EFC7" w14:textId="77777777" w:rsidR="006549A7" w:rsidRPr="006549A7" w:rsidRDefault="006549A7" w:rsidP="006549A7"/>
    <w:p w14:paraId="7688A019" w14:textId="77777777" w:rsidR="006549A7" w:rsidRPr="006549A7" w:rsidRDefault="006549A7" w:rsidP="006549A7">
      <w:pPr>
        <w:rPr>
          <w:lang w:val="de-DE"/>
        </w:rPr>
      </w:pPr>
      <w:r w:rsidRPr="006549A7">
        <w:rPr>
          <w:b/>
          <w:bCs/>
          <w:color w:val="000000"/>
        </w:rPr>
        <w:t>Werkmeister Rozas, L.M</w:t>
      </w:r>
      <w:r w:rsidRPr="006549A7">
        <w:rPr>
          <w:color w:val="000000"/>
        </w:rPr>
        <w:t xml:space="preserve">. (2012). </w:t>
      </w:r>
      <w:r w:rsidRPr="006549A7">
        <w:rPr>
          <w:color w:val="000000"/>
          <w:lang w:val="de-DE"/>
        </w:rPr>
        <w:t xml:space="preserve">(Über) Identität lernen – Dialog als Schlüssel. </w:t>
      </w:r>
      <w:r w:rsidRPr="006549A7">
        <w:rPr>
          <w:i/>
          <w:iCs/>
          <w:color w:val="000000"/>
          <w:lang w:val="de-DE"/>
        </w:rPr>
        <w:t xml:space="preserve">Zeitschrift für systemische Therapie und Beratung </w:t>
      </w:r>
      <w:r w:rsidRPr="006549A7">
        <w:rPr>
          <w:color w:val="000000"/>
          <w:lang w:val="de-DE"/>
        </w:rPr>
        <w:t>April 30 (2), 72-78.</w:t>
      </w:r>
    </w:p>
    <w:p w14:paraId="7272D41E" w14:textId="77777777" w:rsidR="006549A7" w:rsidRPr="006549A7" w:rsidRDefault="006549A7" w:rsidP="006549A7">
      <w:pPr>
        <w:rPr>
          <w:lang w:val="de-DE"/>
        </w:rPr>
      </w:pPr>
      <w:r w:rsidRPr="006549A7">
        <w:rPr>
          <w:color w:val="000000"/>
          <w:lang w:val="de-DE"/>
        </w:rPr>
        <w:t> </w:t>
      </w:r>
    </w:p>
    <w:p w14:paraId="3A40789D" w14:textId="77777777" w:rsidR="006549A7" w:rsidRPr="006549A7" w:rsidRDefault="006549A7" w:rsidP="006549A7">
      <w:r w:rsidRPr="006549A7">
        <w:rPr>
          <w:b/>
          <w:bCs/>
          <w:color w:val="000000"/>
          <w:lang w:val="de-DE"/>
        </w:rPr>
        <w:t>Werkmeister Rozas, L.M.</w:t>
      </w:r>
      <w:r w:rsidRPr="006549A7">
        <w:rPr>
          <w:color w:val="000000"/>
          <w:lang w:val="de-DE"/>
        </w:rPr>
        <w:t xml:space="preserve"> &amp; Grady, M. (2011).  </w:t>
      </w:r>
      <w:r w:rsidRPr="006549A7">
        <w:rPr>
          <w:color w:val="000000"/>
        </w:rPr>
        <w:t xml:space="preserve">Making room for dynamics in </w:t>
      </w:r>
      <w:proofErr w:type="gramStart"/>
      <w:r w:rsidRPr="006549A7">
        <w:rPr>
          <w:color w:val="000000"/>
        </w:rPr>
        <w:t>evidence based</w:t>
      </w:r>
      <w:proofErr w:type="gramEnd"/>
      <w:r w:rsidRPr="006549A7">
        <w:rPr>
          <w:color w:val="000000"/>
        </w:rPr>
        <w:t xml:space="preserve"> practice:  The role of psychodynamic theory in client centered approaches. </w:t>
      </w:r>
      <w:r w:rsidRPr="006549A7">
        <w:rPr>
          <w:i/>
          <w:iCs/>
          <w:color w:val="000000"/>
        </w:rPr>
        <w:t>Journal of Teaching in Social Work, 31</w:t>
      </w:r>
      <w:r w:rsidRPr="006549A7">
        <w:rPr>
          <w:color w:val="000000"/>
        </w:rPr>
        <w:t>(2). 210-223.</w:t>
      </w:r>
    </w:p>
    <w:p w14:paraId="565FE04C" w14:textId="77777777" w:rsidR="006549A7" w:rsidRPr="006549A7" w:rsidRDefault="006549A7" w:rsidP="006549A7"/>
    <w:p w14:paraId="372CA577" w14:textId="77777777" w:rsidR="006549A7" w:rsidRPr="006549A7" w:rsidRDefault="006549A7" w:rsidP="006549A7">
      <w:r w:rsidRPr="006549A7">
        <w:rPr>
          <w:b/>
          <w:bCs/>
          <w:color w:val="000000"/>
        </w:rPr>
        <w:t>Werkmeister Rozas, L</w:t>
      </w:r>
      <w:r w:rsidRPr="006549A7">
        <w:rPr>
          <w:color w:val="000000"/>
        </w:rPr>
        <w:t xml:space="preserve">. &amp; Klein, W., (2010).  The value and purpose of the traditional qualitative literature review. </w:t>
      </w:r>
      <w:r w:rsidRPr="006549A7">
        <w:rPr>
          <w:i/>
          <w:iCs/>
          <w:color w:val="000000"/>
        </w:rPr>
        <w:t>Journal of Evidence Based Social Work, 7</w:t>
      </w:r>
      <w:r w:rsidRPr="006549A7">
        <w:rPr>
          <w:color w:val="000000"/>
        </w:rPr>
        <w:t>(5). 387-399.</w:t>
      </w:r>
    </w:p>
    <w:p w14:paraId="46D4A89C" w14:textId="77777777" w:rsidR="006549A7" w:rsidRPr="006549A7" w:rsidRDefault="006549A7" w:rsidP="006549A7"/>
    <w:p w14:paraId="67555577" w14:textId="77777777" w:rsidR="006549A7" w:rsidRPr="006549A7" w:rsidRDefault="006549A7" w:rsidP="006549A7">
      <w:r w:rsidRPr="00E9641F">
        <w:rPr>
          <w:color w:val="000000"/>
          <w:lang w:val="de-DE"/>
        </w:rPr>
        <w:t xml:space="preserve">Grady, M.D., </w:t>
      </w:r>
      <w:r w:rsidRPr="00E9641F">
        <w:rPr>
          <w:b/>
          <w:bCs/>
          <w:color w:val="000000"/>
          <w:lang w:val="de-DE"/>
        </w:rPr>
        <w:t>Werkmeister Rozas, L</w:t>
      </w:r>
      <w:r w:rsidRPr="00E9641F">
        <w:rPr>
          <w:color w:val="000000"/>
          <w:lang w:val="de-DE"/>
        </w:rPr>
        <w:t xml:space="preserve">., &amp; Bledsoe, S.E. (2010). </w:t>
      </w:r>
      <w:r w:rsidRPr="006549A7">
        <w:rPr>
          <w:color w:val="000000"/>
        </w:rPr>
        <w:t xml:space="preserve">Are curriculum decisions based on the evidence? </w:t>
      </w:r>
      <w:proofErr w:type="gramStart"/>
      <w:r w:rsidRPr="006549A7">
        <w:rPr>
          <w:color w:val="000000"/>
        </w:rPr>
        <w:t>How</w:t>
      </w:r>
      <w:proofErr w:type="gramEnd"/>
      <w:r w:rsidRPr="006549A7">
        <w:rPr>
          <w:color w:val="000000"/>
        </w:rPr>
        <w:t xml:space="preserve"> social work faculty members make choices in curriculum decisions. </w:t>
      </w:r>
      <w:r w:rsidRPr="006549A7">
        <w:rPr>
          <w:i/>
          <w:iCs/>
          <w:color w:val="000000"/>
        </w:rPr>
        <w:t>Journal of Evidence-Based Social Work, 7</w:t>
      </w:r>
      <w:r w:rsidRPr="006549A7">
        <w:rPr>
          <w:color w:val="000000"/>
        </w:rPr>
        <w:t>(5), 466-480.</w:t>
      </w:r>
    </w:p>
    <w:p w14:paraId="4FBCAC8B" w14:textId="77777777" w:rsidR="006549A7" w:rsidRPr="006549A7" w:rsidRDefault="006549A7" w:rsidP="006549A7"/>
    <w:p w14:paraId="14342312" w14:textId="77777777" w:rsidR="006549A7" w:rsidRPr="006549A7" w:rsidRDefault="006549A7" w:rsidP="006549A7">
      <w:r w:rsidRPr="006549A7">
        <w:rPr>
          <w:b/>
          <w:bCs/>
          <w:color w:val="000000"/>
        </w:rPr>
        <w:t>Werkmeister Rozas, L</w:t>
      </w:r>
      <w:r w:rsidRPr="006549A7">
        <w:rPr>
          <w:color w:val="000000"/>
        </w:rPr>
        <w:t xml:space="preserve">., &amp; Miller, J. (2009).  Discourse for social justice education: The web of racism and the web of resistance. </w:t>
      </w:r>
      <w:r w:rsidRPr="006549A7">
        <w:rPr>
          <w:i/>
          <w:iCs/>
          <w:color w:val="000000"/>
        </w:rPr>
        <w:t>Journal of Ethnic &amp; Cultural Diversity in Social Work</w:t>
      </w:r>
      <w:r w:rsidRPr="006549A7">
        <w:rPr>
          <w:color w:val="000000"/>
        </w:rPr>
        <w:t>, 18, 24-37.</w:t>
      </w:r>
    </w:p>
    <w:p w14:paraId="2F322376" w14:textId="77777777" w:rsidR="006549A7" w:rsidRPr="006549A7" w:rsidRDefault="006549A7" w:rsidP="006549A7"/>
    <w:p w14:paraId="31872901" w14:textId="77777777" w:rsidR="006549A7" w:rsidRPr="006549A7" w:rsidRDefault="006549A7" w:rsidP="006549A7">
      <w:r w:rsidRPr="006549A7">
        <w:rPr>
          <w:b/>
          <w:bCs/>
          <w:color w:val="000000"/>
        </w:rPr>
        <w:t>Werkmeister Rozas, L</w:t>
      </w:r>
      <w:r w:rsidRPr="006549A7">
        <w:rPr>
          <w:color w:val="000000"/>
        </w:rPr>
        <w:t xml:space="preserve">., Klein, W., (2009). Cultural Responsiveness in long- term-care case management: Moving beyond competence. </w:t>
      </w:r>
      <w:r w:rsidRPr="006549A7">
        <w:rPr>
          <w:i/>
          <w:iCs/>
          <w:color w:val="000000"/>
        </w:rPr>
        <w:t>Care Management Journals, 10</w:t>
      </w:r>
      <w:r w:rsidRPr="006549A7">
        <w:rPr>
          <w:color w:val="000000"/>
        </w:rPr>
        <w:t>(1) 2-7.</w:t>
      </w:r>
    </w:p>
    <w:p w14:paraId="293CDB9D" w14:textId="77777777" w:rsidR="006549A7" w:rsidRPr="006549A7" w:rsidRDefault="006549A7" w:rsidP="006549A7"/>
    <w:p w14:paraId="1EC1DE1E" w14:textId="77777777" w:rsidR="006549A7" w:rsidRPr="006549A7" w:rsidRDefault="006549A7" w:rsidP="006549A7">
      <w:r w:rsidRPr="006549A7">
        <w:rPr>
          <w:b/>
          <w:bCs/>
          <w:color w:val="000000"/>
        </w:rPr>
        <w:t>Werkmeister Rozas, L.,</w:t>
      </w:r>
      <w:r w:rsidRPr="006549A7">
        <w:rPr>
          <w:color w:val="000000"/>
        </w:rPr>
        <w:t xml:space="preserve"> &amp; Smith, E., (2009). Being on this boat: The provision of culturally competent mental health services to people living with HIV/AIDS. </w:t>
      </w:r>
      <w:r w:rsidRPr="006549A7">
        <w:rPr>
          <w:i/>
          <w:iCs/>
          <w:color w:val="000000"/>
        </w:rPr>
        <w:t>Journal of HI/AIDS &amp; Social Services</w:t>
      </w:r>
      <w:r w:rsidRPr="006549A7">
        <w:rPr>
          <w:color w:val="000000"/>
        </w:rPr>
        <w:t>, 8, 1-22.  </w:t>
      </w:r>
    </w:p>
    <w:p w14:paraId="0E72F4B3" w14:textId="77777777" w:rsidR="006549A7" w:rsidRPr="006549A7" w:rsidRDefault="006549A7" w:rsidP="006549A7"/>
    <w:p w14:paraId="6B223BA9" w14:textId="77777777" w:rsidR="006549A7" w:rsidRPr="006549A7" w:rsidRDefault="006549A7" w:rsidP="006549A7">
      <w:r w:rsidRPr="00D808D4">
        <w:rPr>
          <w:b/>
          <w:bCs/>
          <w:color w:val="000000"/>
        </w:rPr>
        <w:t>Werkmeister Rozas, L.,</w:t>
      </w:r>
      <w:r w:rsidRPr="00D808D4">
        <w:rPr>
          <w:color w:val="000000"/>
        </w:rPr>
        <w:t xml:space="preserve"> &amp; Negroni, L., (2008). </w:t>
      </w:r>
      <w:r w:rsidRPr="006549A7">
        <w:rPr>
          <w:color w:val="000000"/>
        </w:rPr>
        <w:t xml:space="preserve">University/community partnership:  Promoting anti-oppressive action on behalf of Latino youth. </w:t>
      </w:r>
      <w:r w:rsidRPr="006549A7">
        <w:rPr>
          <w:i/>
          <w:iCs/>
          <w:color w:val="000000"/>
        </w:rPr>
        <w:t>Journal of Community Practice, 16</w:t>
      </w:r>
      <w:r w:rsidRPr="006549A7">
        <w:rPr>
          <w:color w:val="000000"/>
        </w:rPr>
        <w:t>(4), 441-458.</w:t>
      </w:r>
    </w:p>
    <w:p w14:paraId="1B57AAEC" w14:textId="77777777" w:rsidR="006549A7" w:rsidRPr="006549A7" w:rsidRDefault="006549A7" w:rsidP="006549A7"/>
    <w:p w14:paraId="0D44E233" w14:textId="77777777" w:rsidR="006549A7" w:rsidRPr="006549A7" w:rsidRDefault="006549A7" w:rsidP="006549A7">
      <w:r w:rsidRPr="006549A7">
        <w:rPr>
          <w:color w:val="000000"/>
        </w:rPr>
        <w:t xml:space="preserve">Kurz, B., &amp; </w:t>
      </w:r>
      <w:r w:rsidRPr="006549A7">
        <w:rPr>
          <w:b/>
          <w:bCs/>
          <w:color w:val="000000"/>
        </w:rPr>
        <w:t>Werkmeister Rozas, L</w:t>
      </w:r>
      <w:r w:rsidRPr="006549A7">
        <w:rPr>
          <w:color w:val="000000"/>
        </w:rPr>
        <w:t xml:space="preserve">., (2007). The concept of race in research:  Using social index variables. </w:t>
      </w:r>
      <w:r w:rsidRPr="006549A7">
        <w:rPr>
          <w:i/>
          <w:iCs/>
          <w:color w:val="000000"/>
        </w:rPr>
        <w:t>Ethnicity and Disease, 17</w:t>
      </w:r>
      <w:r w:rsidRPr="006549A7">
        <w:rPr>
          <w:color w:val="000000"/>
        </w:rPr>
        <w:t>(2), 560-567.  </w:t>
      </w:r>
    </w:p>
    <w:p w14:paraId="26A6766D" w14:textId="77777777" w:rsidR="006549A7" w:rsidRPr="006549A7" w:rsidRDefault="006549A7" w:rsidP="006549A7"/>
    <w:p w14:paraId="5B19FA67" w14:textId="77777777" w:rsidR="006549A7" w:rsidRPr="006549A7" w:rsidRDefault="006549A7" w:rsidP="006549A7">
      <w:r w:rsidRPr="006549A7">
        <w:rPr>
          <w:b/>
          <w:bCs/>
          <w:color w:val="000000"/>
        </w:rPr>
        <w:t>Werkmeister Rozas</w:t>
      </w:r>
      <w:r w:rsidRPr="006549A7">
        <w:rPr>
          <w:color w:val="000000"/>
        </w:rPr>
        <w:t xml:space="preserve">, L.M. (2007) Engaging the dialogue in our diverse social work student body:  A Multilevel Theoretical Process Model. </w:t>
      </w:r>
      <w:r w:rsidRPr="006549A7">
        <w:rPr>
          <w:i/>
          <w:iCs/>
          <w:color w:val="000000"/>
        </w:rPr>
        <w:t>Journal on Social Work Education, 43</w:t>
      </w:r>
      <w:r w:rsidRPr="006549A7">
        <w:rPr>
          <w:color w:val="000000"/>
        </w:rPr>
        <w:t>(1), 5-28.</w:t>
      </w:r>
    </w:p>
    <w:p w14:paraId="0EA83436" w14:textId="77777777" w:rsidR="006549A7" w:rsidRPr="006549A7" w:rsidRDefault="006549A7" w:rsidP="006549A7"/>
    <w:p w14:paraId="65E7B995" w14:textId="77777777" w:rsidR="006549A7" w:rsidRPr="006549A7" w:rsidRDefault="006549A7" w:rsidP="006549A7">
      <w:proofErr w:type="gramStart"/>
      <w:r w:rsidRPr="006549A7">
        <w:rPr>
          <w:b/>
          <w:bCs/>
          <w:color w:val="000000"/>
        </w:rPr>
        <w:t>Werkmeister  Rozas</w:t>
      </w:r>
      <w:proofErr w:type="gramEnd"/>
      <w:r w:rsidRPr="006549A7">
        <w:rPr>
          <w:b/>
          <w:bCs/>
          <w:color w:val="000000"/>
        </w:rPr>
        <w:t>,</w:t>
      </w:r>
      <w:r w:rsidRPr="006549A7">
        <w:rPr>
          <w:color w:val="000000"/>
        </w:rPr>
        <w:t xml:space="preserve"> L.M. (2004 ) On translating ourselves:  Understanding dialogue and its role in social work education. </w:t>
      </w:r>
      <w:r w:rsidRPr="006549A7">
        <w:rPr>
          <w:i/>
          <w:iCs/>
          <w:color w:val="000000"/>
        </w:rPr>
        <w:t>Smith Studies in Social Work, 74</w:t>
      </w:r>
      <w:r w:rsidRPr="006549A7">
        <w:rPr>
          <w:color w:val="000000"/>
        </w:rPr>
        <w:t>(2) 564-585.</w:t>
      </w:r>
    </w:p>
    <w:p w14:paraId="05C76B4A" w14:textId="77777777" w:rsidR="006549A7" w:rsidRPr="006549A7" w:rsidRDefault="006549A7" w:rsidP="006549A7"/>
    <w:p w14:paraId="317D8766" w14:textId="6D3AECE0" w:rsidR="001F7DC6" w:rsidRDefault="006549A7" w:rsidP="001F7DC6">
      <w:proofErr w:type="spellStart"/>
      <w:r w:rsidRPr="006549A7">
        <w:rPr>
          <w:color w:val="000000"/>
        </w:rPr>
        <w:t>Bashum</w:t>
      </w:r>
      <w:proofErr w:type="spellEnd"/>
      <w:r w:rsidRPr="006549A7">
        <w:rPr>
          <w:color w:val="000000"/>
        </w:rPr>
        <w:t xml:space="preserve">, K., Donner S., Killough, R., and </w:t>
      </w:r>
      <w:r w:rsidRPr="006549A7">
        <w:rPr>
          <w:b/>
          <w:bCs/>
          <w:color w:val="000000"/>
        </w:rPr>
        <w:t>Werkmeister Rozas, L.M.</w:t>
      </w:r>
      <w:r w:rsidRPr="006549A7">
        <w:rPr>
          <w:color w:val="000000"/>
        </w:rPr>
        <w:t xml:space="preserve"> (1997) Becoming an Anti-Racist Institution. </w:t>
      </w:r>
      <w:r w:rsidRPr="006549A7">
        <w:rPr>
          <w:i/>
          <w:iCs/>
          <w:color w:val="000000"/>
        </w:rPr>
        <w:t>Smith Studies in Social Work, 67</w:t>
      </w:r>
      <w:r w:rsidRPr="006549A7">
        <w:rPr>
          <w:color w:val="000000"/>
        </w:rPr>
        <w:t>(3).</w:t>
      </w:r>
    </w:p>
    <w:p w14:paraId="62C47AD4" w14:textId="26A8F5CD" w:rsidR="001F7DC6" w:rsidRDefault="001F7DC6" w:rsidP="001F7DC6"/>
    <w:p w14:paraId="3AEA8AB2" w14:textId="0DA9DFB3" w:rsidR="001F7DC6" w:rsidRDefault="001F7DC6" w:rsidP="001F7DC6">
      <w:r>
        <w:rPr>
          <w:b/>
          <w:bCs/>
          <w:u w:val="single"/>
        </w:rPr>
        <w:t>Book Chapters</w:t>
      </w:r>
    </w:p>
    <w:p w14:paraId="48F791D2" w14:textId="5CA1FD2E" w:rsidR="001F7DC6" w:rsidRDefault="001F7DC6" w:rsidP="001F7DC6"/>
    <w:p w14:paraId="45798876" w14:textId="3FF3DA5F" w:rsidR="00534FB9" w:rsidRPr="00534FB9" w:rsidRDefault="00534FB9" w:rsidP="00534FB9">
      <w:r w:rsidRPr="00D808D4">
        <w:rPr>
          <w:b/>
          <w:bCs/>
          <w:color w:val="000000"/>
        </w:rPr>
        <w:t>Werkmeister Rozas, L.</w:t>
      </w:r>
      <w:r w:rsidRPr="00D808D4">
        <w:rPr>
          <w:color w:val="000000"/>
        </w:rPr>
        <w:t xml:space="preserve"> (</w:t>
      </w:r>
      <w:r w:rsidR="00AC6936">
        <w:rPr>
          <w:color w:val="000000"/>
        </w:rPr>
        <w:t>2022</w:t>
      </w:r>
      <w:r w:rsidRPr="00D808D4">
        <w:rPr>
          <w:color w:val="000000"/>
        </w:rPr>
        <w:t xml:space="preserve">).  </w:t>
      </w:r>
      <w:r w:rsidRPr="00D808D4">
        <w:rPr>
          <w:rFonts w:ascii="Calibri" w:hAnsi="Calibri" w:cs="Calibri"/>
          <w:color w:val="000000"/>
          <w:sz w:val="22"/>
          <w:szCs w:val="22"/>
        </w:rPr>
        <w:t> </w:t>
      </w:r>
      <w:r w:rsidRPr="00534FB9">
        <w:rPr>
          <w:color w:val="000000"/>
        </w:rPr>
        <w:t xml:space="preserve">Introducing Self: Outreach and Initial Interactions.  </w:t>
      </w:r>
      <w:r w:rsidRPr="00534FB9">
        <w:rPr>
          <w:rFonts w:ascii="Calibri" w:hAnsi="Calibri" w:cs="Calibri"/>
          <w:color w:val="000000"/>
          <w:sz w:val="22"/>
          <w:szCs w:val="22"/>
        </w:rPr>
        <w:t xml:space="preserve">In </w:t>
      </w:r>
      <w:r w:rsidRPr="00534FB9">
        <w:rPr>
          <w:b/>
          <w:bCs/>
          <w:i/>
          <w:iCs/>
          <w:color w:val="000000"/>
        </w:rPr>
        <w:t>Constructing Authentic Relationships in Clinical Practice:  Working at the Intersection of Therapist and Client Identities</w:t>
      </w:r>
      <w:r w:rsidRPr="00534FB9">
        <w:rPr>
          <w:i/>
          <w:iCs/>
          <w:color w:val="000000"/>
        </w:rPr>
        <w:t>.</w:t>
      </w:r>
      <w:r w:rsidRPr="00534FB9">
        <w:rPr>
          <w:color w:val="000000"/>
        </w:rPr>
        <w:t xml:space="preserve"> Invited book chapter. </w:t>
      </w:r>
      <w:r w:rsidRPr="00534FB9">
        <w:rPr>
          <w:rFonts w:ascii="Calibri" w:hAnsi="Calibri" w:cs="Calibri"/>
          <w:color w:val="000000"/>
          <w:sz w:val="22"/>
          <w:szCs w:val="22"/>
        </w:rPr>
        <w:t xml:space="preserve">Edited by J. Logan, B. van </w:t>
      </w:r>
      <w:proofErr w:type="spellStart"/>
      <w:r w:rsidRPr="00534FB9">
        <w:rPr>
          <w:rFonts w:ascii="Calibri" w:hAnsi="Calibri" w:cs="Calibri"/>
          <w:color w:val="000000"/>
          <w:sz w:val="22"/>
          <w:szCs w:val="22"/>
        </w:rPr>
        <w:t>Eeden</w:t>
      </w:r>
      <w:proofErr w:type="spellEnd"/>
      <w:r w:rsidRPr="00534FB9">
        <w:rPr>
          <w:rFonts w:ascii="Calibri" w:hAnsi="Calibri" w:cs="Calibri"/>
          <w:color w:val="000000"/>
          <w:sz w:val="22"/>
          <w:szCs w:val="22"/>
        </w:rPr>
        <w:t>-Moorfield, &amp; S. Browning.  Routledge. November 2020.</w:t>
      </w:r>
    </w:p>
    <w:p w14:paraId="6274E6D0" w14:textId="77777777" w:rsidR="00534FB9" w:rsidRPr="00534FB9" w:rsidRDefault="00534FB9" w:rsidP="00534FB9"/>
    <w:p w14:paraId="39C7B27F" w14:textId="0FA273BB" w:rsidR="00534FB9" w:rsidRPr="00534FB9" w:rsidRDefault="00534FB9" w:rsidP="00534FB9">
      <w:pPr>
        <w:rPr>
          <w:lang w:val="de-DE"/>
        </w:rPr>
      </w:pPr>
      <w:r w:rsidRPr="00534FB9">
        <w:rPr>
          <w:b/>
          <w:bCs/>
          <w:color w:val="000000"/>
        </w:rPr>
        <w:t>Werkmeister Rozas, L</w:t>
      </w:r>
      <w:r w:rsidRPr="00534FB9">
        <w:rPr>
          <w:color w:val="000000"/>
        </w:rPr>
        <w:t>., Stanton, M. (</w:t>
      </w:r>
      <w:r>
        <w:rPr>
          <w:color w:val="000000"/>
        </w:rPr>
        <w:t>in press</w:t>
      </w:r>
      <w:r w:rsidRPr="00534FB9">
        <w:rPr>
          <w:color w:val="000000"/>
        </w:rPr>
        <w:t xml:space="preserve">) </w:t>
      </w:r>
      <w:r w:rsidRPr="00534FB9">
        <w:rPr>
          <w:rFonts w:ascii="-webkit-standard" w:hAnsi="-webkit-standard"/>
          <w:color w:val="000000"/>
        </w:rPr>
        <w:t xml:space="preserve">Using Critical Theory to Answer the Call for </w:t>
      </w:r>
      <w:r w:rsidRPr="00534FB9">
        <w:rPr>
          <w:color w:val="000000"/>
        </w:rPr>
        <w:t xml:space="preserve">Empowerment. </w:t>
      </w:r>
      <w:r w:rsidRPr="00534FB9">
        <w:rPr>
          <w:color w:val="000000"/>
          <w:lang w:val="de-DE"/>
        </w:rPr>
        <w:t xml:space="preserve">In Sara Madjlessi-Roudi/Fabian Virchow (Hrsg). </w:t>
      </w:r>
      <w:r w:rsidRPr="00534FB9">
        <w:rPr>
          <w:i/>
          <w:iCs/>
          <w:color w:val="000000"/>
          <w:lang w:val="de-DE"/>
        </w:rPr>
        <w:t>Politisches Empowerment</w:t>
      </w:r>
    </w:p>
    <w:p w14:paraId="3D17926C" w14:textId="77777777" w:rsidR="00534FB9" w:rsidRPr="00534FB9" w:rsidRDefault="00534FB9" w:rsidP="00534FB9">
      <w:pPr>
        <w:jc w:val="both"/>
      </w:pPr>
      <w:r w:rsidRPr="00534FB9">
        <w:rPr>
          <w:i/>
          <w:iCs/>
          <w:color w:val="000000"/>
          <w:lang w:val="de-DE"/>
        </w:rPr>
        <w:t>Internationale Perspektiven auf Soziale Arbeit und kollektive Organisierung.</w:t>
      </w:r>
      <w:r w:rsidRPr="00534FB9">
        <w:rPr>
          <w:color w:val="000000"/>
          <w:lang w:val="de-DE"/>
        </w:rPr>
        <w:t xml:space="preserve"> </w:t>
      </w:r>
      <w:r w:rsidRPr="00534FB9">
        <w:rPr>
          <w:color w:val="000000"/>
        </w:rPr>
        <w:t>Weinheim/Basel:</w:t>
      </w:r>
    </w:p>
    <w:p w14:paraId="4C58FC5F" w14:textId="317AE5FB" w:rsidR="00534FB9" w:rsidRPr="00534FB9" w:rsidRDefault="00534FB9" w:rsidP="00534FB9">
      <w:pPr>
        <w:jc w:val="both"/>
      </w:pPr>
      <w:proofErr w:type="spellStart"/>
      <w:r w:rsidRPr="00534FB9">
        <w:rPr>
          <w:color w:val="000000"/>
        </w:rPr>
        <w:t>BeltzJuventa</w:t>
      </w:r>
      <w:proofErr w:type="spellEnd"/>
      <w:r w:rsidRPr="00534FB9">
        <w:rPr>
          <w:color w:val="000000"/>
        </w:rPr>
        <w:t>. Expected publication 202</w:t>
      </w:r>
      <w:r w:rsidR="00F211A0">
        <w:rPr>
          <w:color w:val="000000"/>
        </w:rPr>
        <w:t>2</w:t>
      </w:r>
      <w:r w:rsidRPr="00534FB9">
        <w:rPr>
          <w:color w:val="000000"/>
        </w:rPr>
        <w:t>.</w:t>
      </w:r>
    </w:p>
    <w:p w14:paraId="0CD698C3" w14:textId="77777777" w:rsidR="00534FB9" w:rsidRPr="00534FB9" w:rsidRDefault="00534FB9" w:rsidP="00534FB9"/>
    <w:p w14:paraId="5D4E26E6" w14:textId="77777777" w:rsidR="00C313EA" w:rsidRPr="00C313EA" w:rsidRDefault="00C313EA" w:rsidP="00C313EA">
      <w:r w:rsidRPr="00C313EA">
        <w:rPr>
          <w:b/>
          <w:bCs/>
          <w:color w:val="222222"/>
          <w:shd w:val="clear" w:color="auto" w:fill="FFFFFF"/>
        </w:rPr>
        <w:t>Rozas, L. W.,</w:t>
      </w:r>
      <w:r w:rsidRPr="00C313EA">
        <w:rPr>
          <w:color w:val="222222"/>
          <w:shd w:val="clear" w:color="auto" w:fill="FFFFFF"/>
        </w:rPr>
        <w:t xml:space="preserve"> Feely, M., &amp; Ostrander, J. (2019). Social work, problem definition and policy change in the US: the case of sex-trafficked youth. In </w:t>
      </w:r>
      <w:r w:rsidRPr="00C313EA">
        <w:rPr>
          <w:i/>
          <w:iCs/>
          <w:color w:val="222222"/>
          <w:shd w:val="clear" w:color="auto" w:fill="FFFFFF"/>
        </w:rPr>
        <w:t>Social work and the making of social policy</w:t>
      </w:r>
      <w:r w:rsidRPr="00C313EA">
        <w:rPr>
          <w:color w:val="222222"/>
          <w:shd w:val="clear" w:color="auto" w:fill="FFFFFF"/>
        </w:rPr>
        <w:t> (pp. 37-52). Policy Press.</w:t>
      </w:r>
    </w:p>
    <w:p w14:paraId="20278589" w14:textId="77777777" w:rsidR="00534FB9" w:rsidRPr="00534FB9" w:rsidRDefault="00534FB9" w:rsidP="00534FB9"/>
    <w:p w14:paraId="273A9D68" w14:textId="77777777" w:rsidR="00534FB9" w:rsidRPr="00534FB9" w:rsidRDefault="00534FB9" w:rsidP="00534FB9">
      <w:r w:rsidRPr="00534FB9">
        <w:rPr>
          <w:color w:val="000000"/>
        </w:rPr>
        <w:t xml:space="preserve">Heller, N.R. &amp; </w:t>
      </w:r>
      <w:r w:rsidRPr="00534FB9">
        <w:rPr>
          <w:b/>
          <w:bCs/>
          <w:color w:val="000000"/>
        </w:rPr>
        <w:t>Werkmeister Rozas, L.</w:t>
      </w:r>
      <w:r w:rsidRPr="00534FB9">
        <w:rPr>
          <w:color w:val="000000"/>
        </w:rPr>
        <w:t xml:space="preserve"> (2010). Anxiety Conditions. In N.R. Heller and A. Gitterman, Eds. </w:t>
      </w:r>
      <w:r w:rsidRPr="00534FB9">
        <w:rPr>
          <w:i/>
          <w:iCs/>
          <w:color w:val="000000"/>
        </w:rPr>
        <w:t>Mental Health and Social Problems: A Social Work Perspective</w:t>
      </w:r>
      <w:r w:rsidRPr="00534FB9">
        <w:rPr>
          <w:color w:val="000000"/>
        </w:rPr>
        <w:t xml:space="preserve">. London: </w:t>
      </w:r>
      <w:proofErr w:type="spellStart"/>
      <w:r w:rsidRPr="00534FB9">
        <w:rPr>
          <w:color w:val="000000"/>
        </w:rPr>
        <w:t>Routlegde</w:t>
      </w:r>
      <w:proofErr w:type="spellEnd"/>
      <w:r w:rsidRPr="00534FB9">
        <w:rPr>
          <w:color w:val="000000"/>
        </w:rPr>
        <w:t>.</w:t>
      </w:r>
    </w:p>
    <w:p w14:paraId="0EB560F2" w14:textId="77777777" w:rsidR="00534FB9" w:rsidRPr="00534FB9" w:rsidRDefault="00534FB9" w:rsidP="00534FB9"/>
    <w:p w14:paraId="5F54E64D" w14:textId="77777777" w:rsidR="00534FB9" w:rsidRPr="00534FB9" w:rsidRDefault="00534FB9" w:rsidP="00534FB9">
      <w:r w:rsidRPr="00534FB9">
        <w:rPr>
          <w:color w:val="000000"/>
        </w:rPr>
        <w:t>Parks, C. A.</w:t>
      </w:r>
      <w:proofErr w:type="gramStart"/>
      <w:r w:rsidRPr="00534FB9">
        <w:rPr>
          <w:color w:val="000000"/>
        </w:rPr>
        <w:t>,  Hughes</w:t>
      </w:r>
      <w:proofErr w:type="gramEnd"/>
      <w:r w:rsidRPr="00534FB9">
        <w:rPr>
          <w:color w:val="000000"/>
        </w:rPr>
        <w:t xml:space="preserve">, T.L. &amp; </w:t>
      </w:r>
      <w:r w:rsidRPr="00534FB9">
        <w:rPr>
          <w:b/>
          <w:bCs/>
          <w:color w:val="000000"/>
        </w:rPr>
        <w:t>Werkmeister-Rozas, L</w:t>
      </w:r>
      <w:r w:rsidRPr="00534FB9">
        <w:rPr>
          <w:color w:val="000000"/>
        </w:rPr>
        <w:t xml:space="preserve">. (2009). Defining sexual identity and orientation in research with lesbians and gay men. In J. Martin &amp; B. Meezan (eds.) </w:t>
      </w:r>
      <w:r w:rsidRPr="00534FB9">
        <w:rPr>
          <w:i/>
          <w:iCs/>
          <w:color w:val="000000"/>
        </w:rPr>
        <w:t>Handbook of Research Methods with LGBT Populations</w:t>
      </w:r>
      <w:r w:rsidRPr="00534FB9">
        <w:rPr>
          <w:color w:val="000000"/>
        </w:rPr>
        <w:t>. (pp.71-99). New York, Routledge.</w:t>
      </w:r>
    </w:p>
    <w:p w14:paraId="5713EF43" w14:textId="604FA71F" w:rsidR="00534FB9" w:rsidRDefault="00534FB9" w:rsidP="00534FB9"/>
    <w:p w14:paraId="12C9CEB4" w14:textId="77777777" w:rsidR="006E2007" w:rsidRDefault="006E2007" w:rsidP="006E2007"/>
    <w:p w14:paraId="630B7993" w14:textId="77777777" w:rsidR="006E2007" w:rsidRDefault="006E2007" w:rsidP="006E2007">
      <w:r>
        <w:rPr>
          <w:b/>
          <w:bCs/>
          <w:u w:val="single"/>
        </w:rPr>
        <w:t>In Press, Revise and Resubmit, or in Process</w:t>
      </w:r>
    </w:p>
    <w:p w14:paraId="4A43E05B" w14:textId="77777777" w:rsidR="006E2007" w:rsidRDefault="006E2007" w:rsidP="006E2007"/>
    <w:p w14:paraId="2902E8BD" w14:textId="77777777" w:rsidR="006E2007" w:rsidRDefault="006E2007" w:rsidP="006E2007">
      <w:pPr>
        <w:rPr>
          <w:color w:val="000000"/>
        </w:rPr>
      </w:pPr>
      <w:proofErr w:type="spellStart"/>
      <w:r w:rsidRPr="001F03D9">
        <w:rPr>
          <w:b/>
          <w:bCs/>
          <w:color w:val="000000"/>
        </w:rPr>
        <w:t>Werkmiester</w:t>
      </w:r>
      <w:proofErr w:type="spellEnd"/>
      <w:r w:rsidRPr="001F03D9">
        <w:rPr>
          <w:b/>
          <w:bCs/>
          <w:color w:val="000000"/>
        </w:rPr>
        <w:t xml:space="preserve"> Rozas, L</w:t>
      </w:r>
      <w:r w:rsidRPr="001F03D9">
        <w:rPr>
          <w:color w:val="000000"/>
        </w:rPr>
        <w:t xml:space="preserve">., </w:t>
      </w:r>
      <w:r>
        <w:rPr>
          <w:color w:val="000000"/>
          <w:vertAlign w:val="superscript"/>
        </w:rPr>
        <w:t>+</w:t>
      </w:r>
      <w:r w:rsidRPr="001F03D9">
        <w:rPr>
          <w:color w:val="000000"/>
        </w:rPr>
        <w:t>Henry, A., (</w:t>
      </w:r>
      <w:r>
        <w:rPr>
          <w:color w:val="000000"/>
        </w:rPr>
        <w:t>in press</w:t>
      </w:r>
      <w:r w:rsidRPr="001F03D9">
        <w:rPr>
          <w:color w:val="000000"/>
        </w:rPr>
        <w:t xml:space="preserve">).  </w:t>
      </w:r>
      <w:r w:rsidRPr="0058490C">
        <w:rPr>
          <w:bCs/>
          <w:color w:val="000000" w:themeColor="text1"/>
        </w:rPr>
        <w:t>The Use of Critical Theory in Social Work International Study Program:  Instilling Racial and Epistemic Justice</w:t>
      </w:r>
      <w:r>
        <w:rPr>
          <w:bCs/>
          <w:color w:val="000000" w:themeColor="text1"/>
        </w:rPr>
        <w:t xml:space="preserve">.  </w:t>
      </w:r>
      <w:r w:rsidRPr="001F03D9">
        <w:rPr>
          <w:color w:val="000000"/>
        </w:rPr>
        <w:t>Social work Education</w:t>
      </w:r>
      <w:r>
        <w:rPr>
          <w:color w:val="000000"/>
        </w:rPr>
        <w:t>.</w:t>
      </w:r>
    </w:p>
    <w:p w14:paraId="6FA760CA" w14:textId="77777777" w:rsidR="006E2007" w:rsidRPr="001F03D9" w:rsidRDefault="006E2007" w:rsidP="006E2007"/>
    <w:p w14:paraId="03392630" w14:textId="77777777" w:rsidR="006E2007" w:rsidRDefault="006E2007" w:rsidP="006E2007">
      <w:pPr>
        <w:rPr>
          <w:color w:val="000000"/>
        </w:rPr>
      </w:pPr>
      <w:r w:rsidRPr="007914AC">
        <w:rPr>
          <w:b/>
          <w:bCs/>
          <w:color w:val="000000"/>
        </w:rPr>
        <w:t>Werkmeister Rozas, L</w:t>
      </w:r>
      <w:r>
        <w:rPr>
          <w:color w:val="000000"/>
        </w:rPr>
        <w:t xml:space="preserve">., </w:t>
      </w:r>
      <w:r>
        <w:rPr>
          <w:color w:val="000000"/>
          <w:vertAlign w:val="superscript"/>
        </w:rPr>
        <w:t>+</w:t>
      </w:r>
      <w:proofErr w:type="spellStart"/>
      <w:r>
        <w:rPr>
          <w:color w:val="000000"/>
        </w:rPr>
        <w:t>Roggendorf</w:t>
      </w:r>
      <w:proofErr w:type="spellEnd"/>
      <w:r>
        <w:rPr>
          <w:color w:val="000000"/>
        </w:rPr>
        <w:t xml:space="preserve">, K., (revise and resubmit). </w:t>
      </w:r>
      <w:r w:rsidRPr="007914AC">
        <w:rPr>
          <w:color w:val="000000"/>
        </w:rPr>
        <w:t>Metabolizing Countertransference in an Adolescent Group Treatment Internship</w:t>
      </w:r>
      <w:r>
        <w:rPr>
          <w:color w:val="000000"/>
        </w:rPr>
        <w:t>.  Clinical Social Work Journal.</w:t>
      </w:r>
    </w:p>
    <w:p w14:paraId="427ABC34" w14:textId="77777777" w:rsidR="006E2007" w:rsidRPr="007914AC" w:rsidRDefault="006E2007" w:rsidP="006E2007"/>
    <w:p w14:paraId="7992FCA4" w14:textId="77777777" w:rsidR="006E2007" w:rsidRDefault="006E2007" w:rsidP="006E2007">
      <w:r w:rsidRPr="007914AC">
        <w:rPr>
          <w:b/>
          <w:bCs/>
        </w:rPr>
        <w:t>Werkmeister Rozas, L</w:t>
      </w:r>
      <w:r w:rsidRPr="007914AC">
        <w:t xml:space="preserve">., Parekh, R., Holt, L., </w:t>
      </w:r>
      <w:r w:rsidRPr="007914AC">
        <w:rPr>
          <w:color w:val="000000"/>
          <w:vertAlign w:val="superscript"/>
        </w:rPr>
        <w:t>+</w:t>
      </w:r>
      <w:r w:rsidRPr="007914AC">
        <w:t>Strom., B. (in progress) The effects</w:t>
      </w:r>
      <w:r w:rsidRPr="00D9230F">
        <w:t xml:space="preserve"> of COVID-19 on th</w:t>
      </w:r>
      <w:r>
        <w:t>e mental health of University students during the pandemic.</w:t>
      </w:r>
    </w:p>
    <w:p w14:paraId="16F32A0C" w14:textId="77777777" w:rsidR="006E2007" w:rsidRDefault="006E2007" w:rsidP="006E2007"/>
    <w:p w14:paraId="09A0DB9D" w14:textId="77777777" w:rsidR="006E2007" w:rsidRDefault="006E2007" w:rsidP="006E2007">
      <w:r w:rsidRPr="00D9230F">
        <w:rPr>
          <w:b/>
          <w:bCs/>
        </w:rPr>
        <w:t>Werkmeister Rozas, L.</w:t>
      </w:r>
      <w:r w:rsidRPr="00D9230F">
        <w:t xml:space="preserve">, </w:t>
      </w:r>
      <w:r>
        <w:rPr>
          <w:vertAlign w:val="superscript"/>
        </w:rPr>
        <w:t>*</w:t>
      </w:r>
      <w:r w:rsidRPr="00D9230F">
        <w:t>Courts, D</w:t>
      </w:r>
      <w:r>
        <w:t>.</w:t>
      </w:r>
      <w:r w:rsidRPr="00D9230F">
        <w:t xml:space="preserve">, Garran, </w:t>
      </w:r>
      <w:r>
        <w:t xml:space="preserve">AM., </w:t>
      </w:r>
      <w:r>
        <w:rPr>
          <w:vertAlign w:val="superscript"/>
        </w:rPr>
        <w:t>+</w:t>
      </w:r>
      <w:proofErr w:type="spellStart"/>
      <w:r>
        <w:t>Roggendorf</w:t>
      </w:r>
      <w:proofErr w:type="spellEnd"/>
      <w:r>
        <w:t>, K. (in progress). Social Work Doctoral Students and Social Justice Content.</w:t>
      </w:r>
    </w:p>
    <w:p w14:paraId="6ACB42AD" w14:textId="77777777" w:rsidR="006E2007" w:rsidRPr="00534FB9" w:rsidRDefault="006E2007" w:rsidP="00534FB9"/>
    <w:p w14:paraId="31765A85" w14:textId="247B682D" w:rsidR="001F7DC6" w:rsidRDefault="001F7DC6" w:rsidP="001F7DC6"/>
    <w:p w14:paraId="2D58413E" w14:textId="16588B33" w:rsidR="001F7DC6" w:rsidRDefault="004E6C93" w:rsidP="001F7DC6">
      <w:r>
        <w:rPr>
          <w:b/>
          <w:bCs/>
          <w:u w:val="single"/>
        </w:rPr>
        <w:t>Other Writings &amp; Contributions</w:t>
      </w:r>
    </w:p>
    <w:p w14:paraId="55A42604" w14:textId="77777777" w:rsidR="0057132C" w:rsidRDefault="0057132C" w:rsidP="00E84825">
      <w:pPr>
        <w:rPr>
          <w:b/>
          <w:bCs/>
          <w:color w:val="000000"/>
        </w:rPr>
      </w:pPr>
    </w:p>
    <w:p w14:paraId="10E207B0" w14:textId="316DA01C" w:rsidR="00E84825" w:rsidRDefault="00E84825" w:rsidP="00E84825">
      <w:pPr>
        <w:rPr>
          <w:color w:val="000000"/>
        </w:rPr>
      </w:pPr>
      <w:r w:rsidRPr="00E84825">
        <w:rPr>
          <w:b/>
          <w:bCs/>
          <w:color w:val="000000"/>
        </w:rPr>
        <w:t xml:space="preserve">Werkmeister Rozas, L.M. </w:t>
      </w:r>
      <w:r w:rsidRPr="00E84825">
        <w:rPr>
          <w:color w:val="000000"/>
        </w:rPr>
        <w:t xml:space="preserve">(2022) Podcast on Implicit </w:t>
      </w:r>
      <w:r>
        <w:rPr>
          <w:color w:val="000000"/>
        </w:rPr>
        <w:t>Bias in Health Care</w:t>
      </w:r>
    </w:p>
    <w:p w14:paraId="50485BC6" w14:textId="732BABEB" w:rsidR="00E84825" w:rsidRPr="00E84825" w:rsidRDefault="00E84825" w:rsidP="00E84825">
      <w:r w:rsidRPr="00E84825">
        <w:rPr>
          <w:color w:val="000000"/>
        </w:rPr>
        <w:lastRenderedPageBreak/>
        <w:t>Urban Service Track (UST) Podcast team that is made of healthcare students from UConn and Quinnipiac University.</w:t>
      </w:r>
      <w:r w:rsidR="00B55920">
        <w:rPr>
          <w:color w:val="000000"/>
        </w:rPr>
        <w:t xml:space="preserve"> To be released.</w:t>
      </w:r>
    </w:p>
    <w:p w14:paraId="5DE0E084" w14:textId="1712229D" w:rsidR="004E6C93" w:rsidRPr="00E84825" w:rsidRDefault="004E6C93" w:rsidP="001F7DC6"/>
    <w:p w14:paraId="3375A77D" w14:textId="14BD9E55" w:rsidR="00555D0E" w:rsidRPr="00B24916" w:rsidRDefault="00555D0E" w:rsidP="00555D0E">
      <w:pPr>
        <w:rPr>
          <w:color w:val="000000"/>
        </w:rPr>
      </w:pPr>
      <w:r w:rsidRPr="00555D0E">
        <w:rPr>
          <w:b/>
          <w:bCs/>
          <w:color w:val="000000"/>
        </w:rPr>
        <w:t>Werkmeister Rozas, L.M.</w:t>
      </w:r>
      <w:r>
        <w:rPr>
          <w:color w:val="000000"/>
        </w:rPr>
        <w:t xml:space="preserve"> (2019).</w:t>
      </w:r>
      <w:r w:rsidR="00B24916">
        <w:rPr>
          <w:color w:val="000000"/>
        </w:rPr>
        <w:t xml:space="preserve"> </w:t>
      </w:r>
      <w:r w:rsidRPr="00555D0E">
        <w:rPr>
          <w:color w:val="000000"/>
        </w:rPr>
        <w:t>Online Trainings:</w:t>
      </w:r>
      <w:r>
        <w:t xml:space="preserve"> </w:t>
      </w:r>
      <w:r w:rsidRPr="00555D0E">
        <w:rPr>
          <w:b/>
          <w:bCs/>
          <w:color w:val="000000"/>
        </w:rPr>
        <w:t>National Society for Genetic Counselors (NSGC) Online</w:t>
      </w:r>
      <w:r w:rsidR="00B24916">
        <w:rPr>
          <w:b/>
          <w:bCs/>
          <w:color w:val="000000"/>
        </w:rPr>
        <w:t xml:space="preserve"> </w:t>
      </w:r>
      <w:r w:rsidRPr="00555D0E">
        <w:rPr>
          <w:b/>
          <w:bCs/>
          <w:color w:val="000000"/>
        </w:rPr>
        <w:t>Course: </w:t>
      </w:r>
      <w:r w:rsidRPr="00555D0E">
        <w:rPr>
          <w:color w:val="000000"/>
        </w:rPr>
        <w:t>The Formation of Implicit Biases and Practical Strategies to Address Them</w:t>
      </w:r>
      <w:r w:rsidR="00B24916">
        <w:rPr>
          <w:color w:val="000000"/>
        </w:rPr>
        <w:t xml:space="preserve">. </w:t>
      </w:r>
      <w:r w:rsidRPr="00555D0E">
        <w:rPr>
          <w:b/>
          <w:bCs/>
          <w:color w:val="000000"/>
        </w:rPr>
        <w:t>Module Topic:</w:t>
      </w:r>
      <w:r w:rsidRPr="00555D0E">
        <w:rPr>
          <w:color w:val="000000"/>
        </w:rPr>
        <w:t> The Influence of Societal Inequity on Implicit Bias Perpetuation</w:t>
      </w:r>
    </w:p>
    <w:p w14:paraId="5CE2F4F4" w14:textId="77777777" w:rsidR="00555D0E" w:rsidRDefault="00555D0E" w:rsidP="0035688E">
      <w:pPr>
        <w:rPr>
          <w:b/>
          <w:bCs/>
          <w:color w:val="000000"/>
        </w:rPr>
      </w:pPr>
    </w:p>
    <w:p w14:paraId="161A6C9D" w14:textId="07FB3473" w:rsidR="0035688E" w:rsidRPr="0035688E" w:rsidRDefault="0035688E" w:rsidP="0035688E">
      <w:r w:rsidRPr="00AC6936">
        <w:rPr>
          <w:b/>
          <w:bCs/>
          <w:color w:val="000000"/>
        </w:rPr>
        <w:t>Werkmeister Rozas, L.M.,</w:t>
      </w:r>
      <w:r w:rsidRPr="00AC6936">
        <w:rPr>
          <w:color w:val="000000"/>
        </w:rPr>
        <w:t xml:space="preserve"> (2013).  </w:t>
      </w:r>
      <w:r w:rsidRPr="0035688E">
        <w:rPr>
          <w:color w:val="000000"/>
        </w:rPr>
        <w:t xml:space="preserve">Falling through the cracks---psychodynamic practice with vulnerable and oppressed populations. </w:t>
      </w:r>
      <w:r w:rsidRPr="0035688E">
        <w:rPr>
          <w:i/>
          <w:iCs/>
          <w:color w:val="000000"/>
        </w:rPr>
        <w:t xml:space="preserve">Clinical Social Work Journal, </w:t>
      </w:r>
      <w:r w:rsidRPr="0035688E">
        <w:rPr>
          <w:color w:val="000000"/>
        </w:rPr>
        <w:t>41, 119-121.</w:t>
      </w:r>
    </w:p>
    <w:p w14:paraId="0EC59011" w14:textId="77777777" w:rsidR="0035688E" w:rsidRPr="0035688E" w:rsidRDefault="0035688E" w:rsidP="0035688E"/>
    <w:p w14:paraId="4C348529" w14:textId="77777777" w:rsidR="0035688E" w:rsidRPr="0035688E" w:rsidRDefault="0035688E" w:rsidP="0035688E">
      <w:r w:rsidRPr="0035688E">
        <w:rPr>
          <w:b/>
          <w:bCs/>
          <w:color w:val="000000"/>
        </w:rPr>
        <w:t>Werkmeister Rozas, L.M.</w:t>
      </w:r>
      <w:r w:rsidRPr="0035688E">
        <w:rPr>
          <w:color w:val="000000"/>
        </w:rPr>
        <w:t xml:space="preserve"> (2005).  “Lesbian identity and contemporary psychotherapy:  A framework for clinical practice.” </w:t>
      </w:r>
      <w:r w:rsidRPr="0035688E">
        <w:rPr>
          <w:i/>
          <w:iCs/>
          <w:color w:val="000000"/>
        </w:rPr>
        <w:t>Clinical Social Work Journal, 33</w:t>
      </w:r>
      <w:r w:rsidRPr="0035688E">
        <w:rPr>
          <w:color w:val="000000"/>
        </w:rPr>
        <w:t>(1) 107-109.</w:t>
      </w:r>
    </w:p>
    <w:p w14:paraId="5057A579" w14:textId="0B9238A1" w:rsidR="0035688E" w:rsidRPr="0035688E" w:rsidRDefault="0035688E" w:rsidP="0035688E">
      <w:r w:rsidRPr="0035688E">
        <w:rPr>
          <w:color w:val="000000"/>
        </w:rPr>
        <w:t> </w:t>
      </w:r>
    </w:p>
    <w:p w14:paraId="4D73FF61" w14:textId="77777777" w:rsidR="0035688E" w:rsidRPr="0035688E" w:rsidRDefault="0035688E" w:rsidP="0035688E">
      <w:pPr>
        <w:rPr>
          <w:lang w:val="es-ES"/>
        </w:rPr>
      </w:pPr>
      <w:r w:rsidRPr="0035688E">
        <w:rPr>
          <w:b/>
          <w:bCs/>
          <w:color w:val="000000"/>
        </w:rPr>
        <w:t>Werkmeister Rozas, L</w:t>
      </w:r>
      <w:r w:rsidRPr="0035688E">
        <w:rPr>
          <w:color w:val="000000"/>
        </w:rPr>
        <w:t>., &amp; Medina, C. (Summer, 2007). Contemporary Practice with Diverse Populations: Multidimensional lens to understand culture and health/mental health.</w:t>
      </w:r>
      <w:r w:rsidRPr="0035688E">
        <w:rPr>
          <w:i/>
          <w:iCs/>
          <w:color w:val="000000"/>
        </w:rPr>
        <w:t xml:space="preserve"> </w:t>
      </w:r>
      <w:r w:rsidRPr="0035688E">
        <w:rPr>
          <w:i/>
          <w:iCs/>
          <w:color w:val="000000"/>
          <w:lang w:val="es-ES"/>
        </w:rPr>
        <w:t>La Noticia de Salud, 2</w:t>
      </w:r>
      <w:r w:rsidRPr="0035688E">
        <w:rPr>
          <w:color w:val="000000"/>
          <w:lang w:val="es-ES"/>
        </w:rPr>
        <w:t>(4), 6.</w:t>
      </w:r>
    </w:p>
    <w:p w14:paraId="7618FFB5" w14:textId="77777777" w:rsidR="0035688E" w:rsidRPr="0035688E" w:rsidRDefault="0035688E" w:rsidP="0035688E">
      <w:pPr>
        <w:rPr>
          <w:lang w:val="es-ES"/>
        </w:rPr>
      </w:pPr>
    </w:p>
    <w:p w14:paraId="3816A9EE" w14:textId="77777777" w:rsidR="0035688E" w:rsidRPr="0035688E" w:rsidRDefault="0035688E" w:rsidP="0035688E">
      <w:r w:rsidRPr="0035688E">
        <w:rPr>
          <w:b/>
          <w:bCs/>
          <w:color w:val="000000"/>
          <w:lang w:val="es-ES"/>
        </w:rPr>
        <w:t>Werkmeister Rozas, L.,</w:t>
      </w:r>
      <w:r w:rsidRPr="0035688E">
        <w:rPr>
          <w:color w:val="000000"/>
          <w:lang w:val="es-ES"/>
        </w:rPr>
        <w:t xml:space="preserve"> &amp; Negroni, L.K.  </w:t>
      </w:r>
      <w:r w:rsidRPr="0035688E">
        <w:rPr>
          <w:color w:val="000000"/>
        </w:rPr>
        <w:t>(Spring 2007). Community-University Partnerships:  Advocating on Behalf of Latino Youth. Common Ground. A national publication of the New England Association of Child Welfare Directors and Commissioners.</w:t>
      </w:r>
    </w:p>
    <w:p w14:paraId="5395980E" w14:textId="2CF72528" w:rsidR="004E6C93" w:rsidRDefault="004E6C93" w:rsidP="001F7DC6"/>
    <w:p w14:paraId="517C4C11" w14:textId="287F1619" w:rsidR="004E6C93" w:rsidRDefault="004E6C93" w:rsidP="001F7DC6"/>
    <w:p w14:paraId="2E7F8278" w14:textId="6CBCF0B6" w:rsidR="004E6C93" w:rsidRDefault="004E6C93" w:rsidP="001F7DC6"/>
    <w:p w14:paraId="276B5C06" w14:textId="3C06B563" w:rsidR="004E6C93" w:rsidRDefault="004E6C93" w:rsidP="00581334">
      <w:pPr>
        <w:shd w:val="clear" w:color="auto" w:fill="D0CECE" w:themeFill="background2" w:themeFillShade="E6"/>
      </w:pPr>
      <w:r>
        <w:rPr>
          <w:b/>
          <w:bCs/>
        </w:rPr>
        <w:t>FUNDING AND AWARDS</w:t>
      </w:r>
    </w:p>
    <w:p w14:paraId="68696736" w14:textId="2EA97110" w:rsidR="004E6C93" w:rsidRDefault="004E6C93" w:rsidP="001F7DC6"/>
    <w:p w14:paraId="3563429D" w14:textId="38D77ABA" w:rsidR="004E6C93" w:rsidRDefault="004E6C93" w:rsidP="001F7DC6">
      <w:r>
        <w:rPr>
          <w:b/>
          <w:bCs/>
          <w:u w:val="single"/>
        </w:rPr>
        <w:t>Funded Grants</w:t>
      </w:r>
    </w:p>
    <w:p w14:paraId="3D8BF6BB" w14:textId="6C777144" w:rsidR="004E6C93" w:rsidRDefault="00995F6D" w:rsidP="001F7DC6">
      <w:r>
        <w:t>El Instituto Seed Grant</w:t>
      </w:r>
    </w:p>
    <w:p w14:paraId="4BF46DA6" w14:textId="1209DA4C" w:rsidR="00995F6D" w:rsidRDefault="00995F6D" w:rsidP="001F7DC6">
      <w:r>
        <w:t>Year 2022</w:t>
      </w:r>
    </w:p>
    <w:p w14:paraId="1F085F7E" w14:textId="29362E14" w:rsidR="00995F6D" w:rsidRDefault="00995F6D" w:rsidP="001F7DC6">
      <w:r>
        <w:t xml:space="preserve">Role </w:t>
      </w:r>
      <w:proofErr w:type="gramStart"/>
      <w:r>
        <w:t>Principle</w:t>
      </w:r>
      <w:proofErr w:type="gramEnd"/>
      <w:r>
        <w:t xml:space="preserve"> Investigator</w:t>
      </w:r>
    </w:p>
    <w:p w14:paraId="7383BEC7" w14:textId="534CDC99" w:rsidR="00995F6D" w:rsidRDefault="00995F6D" w:rsidP="00995F6D">
      <w:r>
        <w:t>Amount: $4,000</w:t>
      </w:r>
    </w:p>
    <w:p w14:paraId="46C58AC1" w14:textId="77777777" w:rsidR="00995F6D" w:rsidRDefault="00995F6D" w:rsidP="00D808D4">
      <w:pPr>
        <w:rPr>
          <w:color w:val="000000"/>
        </w:rPr>
      </w:pPr>
    </w:p>
    <w:p w14:paraId="78CFFDE1" w14:textId="6D2F3307" w:rsidR="00D808D4" w:rsidRPr="00D808D4" w:rsidRDefault="00D808D4" w:rsidP="00D808D4">
      <w:r w:rsidRPr="00D808D4">
        <w:rPr>
          <w:color w:val="000000"/>
        </w:rPr>
        <w:t>Initiative on Campus Dialogues (ICD)</w:t>
      </w:r>
    </w:p>
    <w:p w14:paraId="5E4B9F5E" w14:textId="77777777" w:rsidR="00D808D4" w:rsidRPr="00D808D4" w:rsidRDefault="00D808D4" w:rsidP="00D808D4">
      <w:r w:rsidRPr="00D808D4">
        <w:rPr>
          <w:color w:val="000000"/>
        </w:rPr>
        <w:t>Student Led Circles of Justice</w:t>
      </w:r>
    </w:p>
    <w:p w14:paraId="162DB217" w14:textId="77777777" w:rsidR="00D808D4" w:rsidRPr="00D808D4" w:rsidRDefault="00D808D4" w:rsidP="00D808D4">
      <w:r w:rsidRPr="00D808D4">
        <w:rPr>
          <w:color w:val="000000"/>
        </w:rPr>
        <w:t>Year 2019-2020</w:t>
      </w:r>
    </w:p>
    <w:p w14:paraId="7215E722" w14:textId="77777777" w:rsidR="00D808D4" w:rsidRPr="00D808D4" w:rsidRDefault="00D808D4" w:rsidP="00D808D4">
      <w:r w:rsidRPr="00D808D4">
        <w:rPr>
          <w:color w:val="000000"/>
        </w:rPr>
        <w:t>Role:  Principal Investigator</w:t>
      </w:r>
    </w:p>
    <w:p w14:paraId="4D50E7D4" w14:textId="77777777" w:rsidR="00D808D4" w:rsidRPr="00D808D4" w:rsidRDefault="00D808D4" w:rsidP="00D808D4">
      <w:r w:rsidRPr="00D808D4">
        <w:rPr>
          <w:color w:val="000000"/>
        </w:rPr>
        <w:t>Amount:  $5,000</w:t>
      </w:r>
    </w:p>
    <w:p w14:paraId="33DAA02F" w14:textId="77777777" w:rsidR="00D808D4" w:rsidRPr="00D808D4" w:rsidRDefault="00D808D4" w:rsidP="00D808D4"/>
    <w:p w14:paraId="654001B0" w14:textId="77777777" w:rsidR="00D808D4" w:rsidRPr="00D808D4" w:rsidRDefault="00D808D4" w:rsidP="00D808D4">
      <w:r w:rsidRPr="00D808D4">
        <w:rPr>
          <w:color w:val="000000"/>
        </w:rPr>
        <w:t>Center Research Award Grant (CRAG).</w:t>
      </w:r>
    </w:p>
    <w:p w14:paraId="638DBC3D" w14:textId="77777777" w:rsidR="00D808D4" w:rsidRPr="00D808D4" w:rsidRDefault="00D808D4" w:rsidP="00D808D4">
      <w:r w:rsidRPr="00D808D4">
        <w:rPr>
          <w:color w:val="000000"/>
        </w:rPr>
        <w:t>Yoga in the Park Research Project.</w:t>
      </w:r>
    </w:p>
    <w:p w14:paraId="4F7B614D" w14:textId="438F5D51" w:rsidR="00D808D4" w:rsidRPr="00D808D4" w:rsidRDefault="00D808D4" w:rsidP="00D808D4">
      <w:r w:rsidRPr="00D808D4">
        <w:rPr>
          <w:color w:val="000000"/>
        </w:rPr>
        <w:t>Year: 2017-</w:t>
      </w:r>
      <w:r w:rsidR="001B1245">
        <w:rPr>
          <w:color w:val="000000"/>
        </w:rPr>
        <w:t>2018</w:t>
      </w:r>
    </w:p>
    <w:p w14:paraId="4B50AB73" w14:textId="77777777" w:rsidR="00D808D4" w:rsidRPr="00D808D4" w:rsidRDefault="00D808D4" w:rsidP="00D808D4">
      <w:r w:rsidRPr="00D808D4">
        <w:rPr>
          <w:color w:val="000000"/>
        </w:rPr>
        <w:t>Role: Co-Principal Investigator</w:t>
      </w:r>
    </w:p>
    <w:p w14:paraId="70CE4ADE" w14:textId="77777777" w:rsidR="00D808D4" w:rsidRPr="00D808D4" w:rsidRDefault="00D808D4" w:rsidP="00D808D4">
      <w:r w:rsidRPr="00D808D4">
        <w:rPr>
          <w:color w:val="000000"/>
        </w:rPr>
        <w:t>Amount: $5,000</w:t>
      </w:r>
    </w:p>
    <w:p w14:paraId="351B1CA9" w14:textId="77777777" w:rsidR="00D808D4" w:rsidRPr="00D808D4" w:rsidRDefault="00D808D4" w:rsidP="00D808D4"/>
    <w:p w14:paraId="695F5DD2" w14:textId="77777777" w:rsidR="00D808D4" w:rsidRPr="00D808D4" w:rsidRDefault="00D808D4" w:rsidP="00D808D4">
      <w:r w:rsidRPr="00D808D4">
        <w:rPr>
          <w:color w:val="000000"/>
        </w:rPr>
        <w:t>Scholarship Facilitation Fund. Stewarding the Social work Profession in the Area of Diversity: The Role of Doctoral Education.</w:t>
      </w:r>
    </w:p>
    <w:p w14:paraId="0A9F368E" w14:textId="7075FEEA" w:rsidR="00D808D4" w:rsidRPr="00D808D4" w:rsidRDefault="00D808D4" w:rsidP="00D808D4">
      <w:r w:rsidRPr="00D808D4">
        <w:rPr>
          <w:color w:val="000000"/>
        </w:rPr>
        <w:t>Year: 201</w:t>
      </w:r>
      <w:r w:rsidR="001B1245">
        <w:rPr>
          <w:color w:val="000000"/>
        </w:rPr>
        <w:t>8</w:t>
      </w:r>
    </w:p>
    <w:p w14:paraId="18FCA354" w14:textId="77777777" w:rsidR="00D808D4" w:rsidRPr="00D808D4" w:rsidRDefault="00D808D4" w:rsidP="00D808D4">
      <w:r w:rsidRPr="00D808D4">
        <w:rPr>
          <w:color w:val="000000"/>
        </w:rPr>
        <w:lastRenderedPageBreak/>
        <w:t>Role: Principal Investigator</w:t>
      </w:r>
    </w:p>
    <w:p w14:paraId="2F129AC5" w14:textId="77777777" w:rsidR="00D808D4" w:rsidRPr="00D808D4" w:rsidRDefault="00D808D4" w:rsidP="00D808D4">
      <w:r w:rsidRPr="00D808D4">
        <w:rPr>
          <w:color w:val="000000"/>
        </w:rPr>
        <w:t>Amount: $2,000</w:t>
      </w:r>
    </w:p>
    <w:p w14:paraId="77C83574" w14:textId="56B7A4B1" w:rsidR="00D808D4" w:rsidRDefault="00D808D4" w:rsidP="00D808D4"/>
    <w:p w14:paraId="3A229013" w14:textId="77777777" w:rsidR="00D808D4" w:rsidRPr="00D808D4" w:rsidRDefault="00D808D4" w:rsidP="00D808D4">
      <w:r w:rsidRPr="00D808D4">
        <w:rPr>
          <w:color w:val="000000"/>
        </w:rPr>
        <w:t>University of Connecticut Faculty Small Grant</w:t>
      </w:r>
    </w:p>
    <w:p w14:paraId="5AFDEB83" w14:textId="77777777" w:rsidR="00D808D4" w:rsidRPr="00D808D4" w:rsidRDefault="00D808D4" w:rsidP="00D808D4">
      <w:r w:rsidRPr="00D808D4">
        <w:rPr>
          <w:color w:val="000000"/>
        </w:rPr>
        <w:t>Social Work and European Identity: the Role of Human Rights</w:t>
      </w:r>
    </w:p>
    <w:p w14:paraId="5A40F840" w14:textId="77777777" w:rsidR="00D808D4" w:rsidRPr="00D808D4" w:rsidRDefault="00D808D4" w:rsidP="00D808D4">
      <w:r w:rsidRPr="00D808D4">
        <w:rPr>
          <w:color w:val="000000"/>
        </w:rPr>
        <w:t>Year: 2012</w:t>
      </w:r>
    </w:p>
    <w:p w14:paraId="09808C2A" w14:textId="77777777" w:rsidR="00D808D4" w:rsidRPr="00D808D4" w:rsidRDefault="00D808D4" w:rsidP="00D808D4">
      <w:r w:rsidRPr="00D808D4">
        <w:rPr>
          <w:color w:val="000000"/>
        </w:rPr>
        <w:t>Role:  </w:t>
      </w:r>
      <w:proofErr w:type="gramStart"/>
      <w:r w:rsidRPr="00D808D4">
        <w:rPr>
          <w:color w:val="000000"/>
        </w:rPr>
        <w:t>Principle</w:t>
      </w:r>
      <w:proofErr w:type="gramEnd"/>
      <w:r w:rsidRPr="00D808D4">
        <w:rPr>
          <w:color w:val="000000"/>
        </w:rPr>
        <w:t xml:space="preserve"> Investigator</w:t>
      </w:r>
    </w:p>
    <w:p w14:paraId="238DE3BA" w14:textId="77777777" w:rsidR="00D808D4" w:rsidRPr="00D808D4" w:rsidRDefault="00D808D4" w:rsidP="00D808D4">
      <w:r w:rsidRPr="00D808D4">
        <w:rPr>
          <w:color w:val="000000"/>
        </w:rPr>
        <w:t>Amount: $1,500</w:t>
      </w:r>
    </w:p>
    <w:p w14:paraId="15662074" w14:textId="77777777" w:rsidR="00D808D4" w:rsidRPr="00D808D4" w:rsidRDefault="00D808D4" w:rsidP="00D808D4"/>
    <w:p w14:paraId="7B14A814" w14:textId="77777777" w:rsidR="00D808D4" w:rsidRPr="00D808D4" w:rsidRDefault="00D808D4" w:rsidP="00D808D4">
      <w:r w:rsidRPr="00D808D4">
        <w:rPr>
          <w:color w:val="000000"/>
        </w:rPr>
        <w:t>University of Connecticut School of Social Work Dean’s Research Incentive Award </w:t>
      </w:r>
    </w:p>
    <w:p w14:paraId="62810CB6" w14:textId="77777777" w:rsidR="00D808D4" w:rsidRPr="00D808D4" w:rsidRDefault="00D808D4" w:rsidP="00D808D4">
      <w:r w:rsidRPr="00D808D4">
        <w:rPr>
          <w:color w:val="000000"/>
        </w:rPr>
        <w:t>From Practice to Evidence-based Intervention for Breast Cancer Screening</w:t>
      </w:r>
    </w:p>
    <w:p w14:paraId="0BD18F4B" w14:textId="77777777" w:rsidR="00D808D4" w:rsidRPr="00D808D4" w:rsidRDefault="00D808D4" w:rsidP="00D808D4">
      <w:r w:rsidRPr="00D808D4">
        <w:rPr>
          <w:color w:val="000000"/>
        </w:rPr>
        <w:t>Year: 2011</w:t>
      </w:r>
    </w:p>
    <w:p w14:paraId="0172D650" w14:textId="77777777" w:rsidR="00D808D4" w:rsidRPr="00D808D4" w:rsidRDefault="00D808D4" w:rsidP="00D808D4">
      <w:r w:rsidRPr="00D808D4">
        <w:rPr>
          <w:color w:val="000000"/>
        </w:rPr>
        <w:t>Role: Principal Investigator</w:t>
      </w:r>
    </w:p>
    <w:p w14:paraId="2D947908" w14:textId="77777777" w:rsidR="00D808D4" w:rsidRPr="00D808D4" w:rsidRDefault="00D808D4" w:rsidP="00D808D4">
      <w:r w:rsidRPr="00D808D4">
        <w:rPr>
          <w:color w:val="000000"/>
        </w:rPr>
        <w:t>Amount: $5,000</w:t>
      </w:r>
    </w:p>
    <w:p w14:paraId="33F3E3B4" w14:textId="77777777" w:rsidR="00D808D4" w:rsidRPr="00D808D4" w:rsidRDefault="00D808D4" w:rsidP="00D808D4"/>
    <w:p w14:paraId="2E732D6C" w14:textId="77777777" w:rsidR="00D808D4" w:rsidRPr="00D808D4" w:rsidRDefault="00D808D4" w:rsidP="00D808D4">
      <w:r w:rsidRPr="00D808D4">
        <w:rPr>
          <w:color w:val="000000"/>
        </w:rPr>
        <w:t>University of Connecticut NEAG Cancer Center, American Cancer Society, IRG 06-002-01 Grant.</w:t>
      </w:r>
    </w:p>
    <w:p w14:paraId="13A24CD6" w14:textId="77777777" w:rsidR="00D808D4" w:rsidRPr="00D808D4" w:rsidRDefault="00D808D4" w:rsidP="00D808D4">
      <w:r w:rsidRPr="00D808D4">
        <w:rPr>
          <w:color w:val="000000"/>
        </w:rPr>
        <w:t>Factors Influencing Breast and Cervical Cancer Screening.</w:t>
      </w:r>
    </w:p>
    <w:p w14:paraId="546A593D" w14:textId="77777777" w:rsidR="00D808D4" w:rsidRPr="00D808D4" w:rsidRDefault="00D808D4" w:rsidP="00D808D4">
      <w:r w:rsidRPr="00D808D4">
        <w:rPr>
          <w:color w:val="000000"/>
        </w:rPr>
        <w:t>Year: 2008-1009</w:t>
      </w:r>
      <w:r w:rsidRPr="00D808D4">
        <w:rPr>
          <w:color w:val="000000"/>
        </w:rPr>
        <w:tab/>
      </w:r>
    </w:p>
    <w:p w14:paraId="0EEE50CB" w14:textId="77777777" w:rsidR="00D808D4" w:rsidRPr="00D808D4" w:rsidRDefault="00D808D4" w:rsidP="00D808D4">
      <w:r w:rsidRPr="00D808D4">
        <w:rPr>
          <w:color w:val="000000"/>
        </w:rPr>
        <w:t>Role: Principal Investigator</w:t>
      </w:r>
    </w:p>
    <w:p w14:paraId="3A1C142A" w14:textId="567E3697" w:rsidR="00D808D4" w:rsidRPr="00D808D4" w:rsidRDefault="00D808D4" w:rsidP="00D808D4">
      <w:r w:rsidRPr="00D808D4">
        <w:rPr>
          <w:color w:val="000000"/>
        </w:rPr>
        <w:t>Amount: $19,971</w:t>
      </w:r>
    </w:p>
    <w:p w14:paraId="0EB0BA13" w14:textId="77777777" w:rsidR="00D808D4" w:rsidRPr="00D808D4" w:rsidRDefault="00D808D4" w:rsidP="00D808D4"/>
    <w:p w14:paraId="2CDF2F8A" w14:textId="77777777" w:rsidR="00D808D4" w:rsidRPr="00D808D4" w:rsidRDefault="00D808D4" w:rsidP="00D808D4">
      <w:r w:rsidRPr="00D808D4">
        <w:rPr>
          <w:color w:val="000000"/>
        </w:rPr>
        <w:t>Evaluator, Community Health Center Mental Health HIV/AIDS Service Component Project</w:t>
      </w:r>
    </w:p>
    <w:p w14:paraId="092F834C" w14:textId="77777777" w:rsidR="00D808D4" w:rsidRPr="00D808D4" w:rsidRDefault="00D808D4" w:rsidP="00D808D4">
      <w:r w:rsidRPr="00D808D4">
        <w:rPr>
          <w:color w:val="000000"/>
        </w:rPr>
        <w:t>Performed program evaluation of a SAMHSA-funded HIV mental health program.</w:t>
      </w:r>
    </w:p>
    <w:p w14:paraId="7ECCBCFE" w14:textId="77777777" w:rsidR="00D808D4" w:rsidRPr="00D808D4" w:rsidRDefault="00D808D4" w:rsidP="00D808D4">
      <w:r w:rsidRPr="00D808D4">
        <w:rPr>
          <w:color w:val="000000"/>
        </w:rPr>
        <w:t>Conducted focus groups and individual interviews with program clients and staff to collect data regarding services offered, barriers to care, and issues of cultural responsiveness. Summarized findings in a report offering recommendations for improving the quality of program services. </w:t>
      </w:r>
    </w:p>
    <w:p w14:paraId="0F7B59EE" w14:textId="77777777" w:rsidR="00D808D4" w:rsidRPr="00D808D4" w:rsidRDefault="00D808D4" w:rsidP="00D808D4">
      <w:r w:rsidRPr="00D808D4">
        <w:rPr>
          <w:color w:val="000000"/>
        </w:rPr>
        <w:t>Year: 2006-2007</w:t>
      </w:r>
    </w:p>
    <w:p w14:paraId="0A35CA78" w14:textId="77777777" w:rsidR="00D808D4" w:rsidRPr="00D808D4" w:rsidRDefault="00D808D4" w:rsidP="00D808D4">
      <w:r w:rsidRPr="00D808D4">
        <w:rPr>
          <w:color w:val="000000"/>
        </w:rPr>
        <w:t>Role: Evaluator</w:t>
      </w:r>
    </w:p>
    <w:p w14:paraId="4CA50A40" w14:textId="77777777" w:rsidR="00D808D4" w:rsidRPr="00D808D4" w:rsidRDefault="00D808D4" w:rsidP="00D808D4"/>
    <w:p w14:paraId="72871CFA" w14:textId="77777777" w:rsidR="00D808D4" w:rsidRPr="00D808D4" w:rsidRDefault="00D808D4" w:rsidP="00D808D4">
      <w:r w:rsidRPr="00D808D4">
        <w:rPr>
          <w:color w:val="000000"/>
        </w:rPr>
        <w:t>University of Connecticut Small Faculty Grant</w:t>
      </w:r>
    </w:p>
    <w:p w14:paraId="446F99F5" w14:textId="77777777" w:rsidR="00D808D4" w:rsidRPr="00D808D4" w:rsidRDefault="00D808D4" w:rsidP="00D808D4">
      <w:r w:rsidRPr="00D808D4">
        <w:rPr>
          <w:color w:val="000000"/>
        </w:rPr>
        <w:t xml:space="preserve">An Evaluation Study of the </w:t>
      </w:r>
      <w:proofErr w:type="spellStart"/>
      <w:r w:rsidRPr="00D808D4">
        <w:rPr>
          <w:color w:val="000000"/>
        </w:rPr>
        <w:t>Escuchenos</w:t>
      </w:r>
      <w:proofErr w:type="spellEnd"/>
      <w:r w:rsidRPr="00D808D4">
        <w:rPr>
          <w:color w:val="000000"/>
        </w:rPr>
        <w:t xml:space="preserve"> Conference</w:t>
      </w:r>
    </w:p>
    <w:p w14:paraId="08721EA7" w14:textId="77777777" w:rsidR="00D808D4" w:rsidRPr="00D808D4" w:rsidRDefault="00D808D4" w:rsidP="00D808D4">
      <w:r w:rsidRPr="00D808D4">
        <w:rPr>
          <w:color w:val="000000"/>
        </w:rPr>
        <w:t xml:space="preserve">Year: 2006-2007        </w:t>
      </w:r>
      <w:r w:rsidRPr="00D808D4">
        <w:rPr>
          <w:color w:val="000000"/>
        </w:rPr>
        <w:tab/>
        <w:t> </w:t>
      </w:r>
    </w:p>
    <w:p w14:paraId="1D0EAD8F" w14:textId="77777777" w:rsidR="00D808D4" w:rsidRPr="00D808D4" w:rsidRDefault="00D808D4" w:rsidP="00D808D4">
      <w:r w:rsidRPr="00D808D4">
        <w:rPr>
          <w:color w:val="000000"/>
        </w:rPr>
        <w:t>Role: Principal Investigator  </w:t>
      </w:r>
    </w:p>
    <w:p w14:paraId="572505F6" w14:textId="77777777" w:rsidR="00D808D4" w:rsidRPr="00D808D4" w:rsidRDefault="00D808D4" w:rsidP="00D808D4">
      <w:r w:rsidRPr="00D808D4">
        <w:rPr>
          <w:color w:val="000000"/>
        </w:rPr>
        <w:t>Amount: $1,000</w:t>
      </w:r>
    </w:p>
    <w:p w14:paraId="3717C942" w14:textId="2690CBBC" w:rsidR="004E6C93" w:rsidRDefault="004E6C93" w:rsidP="001F7DC6"/>
    <w:p w14:paraId="1BE4AE36" w14:textId="77B8FEB9" w:rsidR="004E6C93" w:rsidRDefault="004E6C93" w:rsidP="001F7DC6">
      <w:r>
        <w:rPr>
          <w:b/>
          <w:bCs/>
          <w:u w:val="single"/>
        </w:rPr>
        <w:t>Submitted Not Funded</w:t>
      </w:r>
    </w:p>
    <w:p w14:paraId="0F10F991" w14:textId="5D6E589E" w:rsidR="004E6C93" w:rsidRDefault="004E6C93" w:rsidP="001F7DC6"/>
    <w:p w14:paraId="20C97BA2" w14:textId="77777777" w:rsidR="00D808D4" w:rsidRPr="00D808D4" w:rsidRDefault="00D808D4" w:rsidP="00D808D4">
      <w:r w:rsidRPr="00D808D4">
        <w:rPr>
          <w:color w:val="000000"/>
        </w:rPr>
        <w:t>National Institute of Minority Health and Health Disparities’ (NIMHD) Community-Based Participatory Research (CBPR) Program. U01 MD010628-01</w:t>
      </w:r>
    </w:p>
    <w:p w14:paraId="6C98ABF3" w14:textId="77777777" w:rsidR="00D808D4" w:rsidRPr="00D808D4" w:rsidRDefault="00D808D4" w:rsidP="00D808D4">
      <w:r w:rsidRPr="00D808D4">
        <w:rPr>
          <w:color w:val="000000"/>
        </w:rPr>
        <w:t>Community-Based Participatory Research: Scale-Up of a Diabetes Prevention &amp; Self-Management Intervention for Ethnic Minorities in Community Settings. Highly scored:  27</w:t>
      </w:r>
      <w:r w:rsidRPr="00D808D4">
        <w:rPr>
          <w:color w:val="000000"/>
        </w:rPr>
        <w:tab/>
      </w:r>
    </w:p>
    <w:p w14:paraId="380968A9" w14:textId="77777777" w:rsidR="00D808D4" w:rsidRPr="00D808D4" w:rsidRDefault="00D808D4" w:rsidP="00D808D4">
      <w:r w:rsidRPr="00D808D4">
        <w:rPr>
          <w:color w:val="000000"/>
        </w:rPr>
        <w:t>Year: 2016</w:t>
      </w:r>
    </w:p>
    <w:p w14:paraId="5C00FE13" w14:textId="77777777" w:rsidR="00D808D4" w:rsidRPr="00D808D4" w:rsidRDefault="00D808D4" w:rsidP="00D808D4">
      <w:r w:rsidRPr="00D808D4">
        <w:rPr>
          <w:color w:val="000000"/>
        </w:rPr>
        <w:t>Role: Co-Principal Investigator</w:t>
      </w:r>
    </w:p>
    <w:p w14:paraId="2D200136" w14:textId="77777777" w:rsidR="00D808D4" w:rsidRPr="00D808D4" w:rsidRDefault="00D808D4" w:rsidP="00D808D4">
      <w:r w:rsidRPr="00D808D4">
        <w:rPr>
          <w:color w:val="000000"/>
        </w:rPr>
        <w:t>Amount: $2 Million</w:t>
      </w:r>
    </w:p>
    <w:p w14:paraId="3FDB3415" w14:textId="77777777" w:rsidR="00D808D4" w:rsidRPr="00D808D4" w:rsidRDefault="00D808D4" w:rsidP="00D808D4"/>
    <w:p w14:paraId="5769DDB3" w14:textId="77777777" w:rsidR="00D808D4" w:rsidRPr="00D808D4" w:rsidRDefault="00D808D4" w:rsidP="00D808D4">
      <w:r w:rsidRPr="00D808D4">
        <w:rPr>
          <w:color w:val="000000"/>
        </w:rPr>
        <w:lastRenderedPageBreak/>
        <w:t>American Cancer Society Masters Training Grant in Clinical Oncology Social Work</w:t>
      </w:r>
    </w:p>
    <w:p w14:paraId="136AEE3A" w14:textId="77777777" w:rsidR="00D808D4" w:rsidRPr="00D808D4" w:rsidRDefault="00D808D4" w:rsidP="00D808D4">
      <w:r w:rsidRPr="00D808D4">
        <w:rPr>
          <w:color w:val="000000"/>
        </w:rPr>
        <w:t>Application number 125522 </w:t>
      </w:r>
    </w:p>
    <w:p w14:paraId="0841E484" w14:textId="77777777" w:rsidR="00D808D4" w:rsidRPr="00D808D4" w:rsidRDefault="00D808D4" w:rsidP="00D808D4">
      <w:r w:rsidRPr="00D808D4">
        <w:rPr>
          <w:color w:val="000000"/>
        </w:rPr>
        <w:t>Year: 2013</w:t>
      </w:r>
    </w:p>
    <w:p w14:paraId="62E84D54" w14:textId="77777777" w:rsidR="00D808D4" w:rsidRPr="00D808D4" w:rsidRDefault="00D808D4" w:rsidP="00D808D4">
      <w:r w:rsidRPr="00D808D4">
        <w:rPr>
          <w:color w:val="000000"/>
        </w:rPr>
        <w:t>Role: PI</w:t>
      </w:r>
    </w:p>
    <w:p w14:paraId="04EB8442" w14:textId="77777777" w:rsidR="00D808D4" w:rsidRPr="00D808D4" w:rsidRDefault="00D808D4" w:rsidP="00D808D4">
      <w:r w:rsidRPr="00D808D4">
        <w:rPr>
          <w:color w:val="000000"/>
        </w:rPr>
        <w:t>Amount: $12,000.00</w:t>
      </w:r>
    </w:p>
    <w:p w14:paraId="5A3D8B4D" w14:textId="77777777" w:rsidR="00D808D4" w:rsidRPr="00D808D4" w:rsidRDefault="00D808D4" w:rsidP="00D808D4">
      <w:r w:rsidRPr="00D808D4">
        <w:rPr>
          <w:color w:val="000000"/>
        </w:rPr>
        <w:t>Unfunded</w:t>
      </w:r>
    </w:p>
    <w:p w14:paraId="0615F313" w14:textId="77777777" w:rsidR="00D808D4" w:rsidRPr="00D808D4" w:rsidRDefault="00D808D4" w:rsidP="00D808D4"/>
    <w:p w14:paraId="131ADB2C" w14:textId="77777777" w:rsidR="00D808D4" w:rsidRPr="00D808D4" w:rsidRDefault="00D808D4" w:rsidP="00D808D4">
      <w:r w:rsidRPr="00D808D4">
        <w:rPr>
          <w:color w:val="000000"/>
        </w:rPr>
        <w:t>NIH R34 Re-submission 5/1/2012</w:t>
      </w:r>
    </w:p>
    <w:p w14:paraId="0856F477" w14:textId="77777777" w:rsidR="00D808D4" w:rsidRPr="00D808D4" w:rsidRDefault="00D808D4" w:rsidP="00D808D4">
      <w:r w:rsidRPr="00D808D4">
        <w:rPr>
          <w:color w:val="000000"/>
        </w:rPr>
        <w:t xml:space="preserve">“HIV Prevention Using Social Media for Women of Color.” MH097573-01A1  </w:t>
      </w:r>
      <w:r w:rsidRPr="00D808D4">
        <w:rPr>
          <w:color w:val="000000"/>
        </w:rPr>
        <w:tab/>
        <w:t xml:space="preserve"> </w:t>
      </w:r>
      <w:r w:rsidRPr="00D808D4">
        <w:rPr>
          <w:color w:val="000000"/>
        </w:rPr>
        <w:tab/>
        <w:t> </w:t>
      </w:r>
    </w:p>
    <w:p w14:paraId="0AED25AB" w14:textId="77777777" w:rsidR="00D808D4" w:rsidRPr="00D808D4" w:rsidRDefault="00D808D4" w:rsidP="00D808D4">
      <w:r w:rsidRPr="00D808D4">
        <w:rPr>
          <w:color w:val="000000"/>
        </w:rPr>
        <w:t>Year: 2012</w:t>
      </w:r>
    </w:p>
    <w:p w14:paraId="46CAB995" w14:textId="77777777" w:rsidR="00D808D4" w:rsidRPr="00D808D4" w:rsidRDefault="00D808D4" w:rsidP="00D808D4">
      <w:r w:rsidRPr="00D808D4">
        <w:rPr>
          <w:color w:val="000000"/>
        </w:rPr>
        <w:t>Role: PI</w:t>
      </w:r>
    </w:p>
    <w:p w14:paraId="6A3E6643" w14:textId="77777777" w:rsidR="00D808D4" w:rsidRPr="00D808D4" w:rsidRDefault="00D808D4" w:rsidP="00D808D4">
      <w:r w:rsidRPr="00D808D4">
        <w:rPr>
          <w:color w:val="000000"/>
        </w:rPr>
        <w:t>Amount: $450,000.00</w:t>
      </w:r>
    </w:p>
    <w:p w14:paraId="76E61012" w14:textId="77777777" w:rsidR="00D808D4" w:rsidRPr="00D808D4" w:rsidRDefault="00D808D4" w:rsidP="00D808D4">
      <w:r w:rsidRPr="00D808D4">
        <w:rPr>
          <w:color w:val="000000"/>
        </w:rPr>
        <w:t>Unfunded</w:t>
      </w:r>
    </w:p>
    <w:p w14:paraId="73038CC7" w14:textId="77777777" w:rsidR="00D808D4" w:rsidRPr="00D808D4" w:rsidRDefault="00D808D4" w:rsidP="00D808D4"/>
    <w:p w14:paraId="6A3CB370" w14:textId="77777777" w:rsidR="00D808D4" w:rsidRPr="00D808D4" w:rsidRDefault="00D808D4" w:rsidP="00D808D4">
      <w:r w:rsidRPr="00D808D4">
        <w:rPr>
          <w:color w:val="000000"/>
        </w:rPr>
        <w:t>NIH R34 Submitted 9/7/2011</w:t>
      </w:r>
    </w:p>
    <w:p w14:paraId="35BCC759" w14:textId="77777777" w:rsidR="00D808D4" w:rsidRPr="00D808D4" w:rsidRDefault="00D808D4" w:rsidP="00D808D4">
      <w:r w:rsidRPr="00D808D4">
        <w:rPr>
          <w:color w:val="000000"/>
        </w:rPr>
        <w:t>“Feasibility of a Comparative Effectiveness Trial of Facebook vs. Home Health Parties” grant number MH10957321</w:t>
      </w:r>
    </w:p>
    <w:p w14:paraId="26387E3F" w14:textId="77777777" w:rsidR="00D808D4" w:rsidRPr="00D808D4" w:rsidRDefault="00D808D4" w:rsidP="00D808D4">
      <w:r w:rsidRPr="00D808D4">
        <w:rPr>
          <w:color w:val="000000"/>
        </w:rPr>
        <w:t>Year: 2011</w:t>
      </w:r>
    </w:p>
    <w:p w14:paraId="604FF35A" w14:textId="77777777" w:rsidR="00D808D4" w:rsidRPr="00D808D4" w:rsidRDefault="00D808D4" w:rsidP="00D808D4">
      <w:r w:rsidRPr="00D808D4">
        <w:rPr>
          <w:color w:val="000000"/>
        </w:rPr>
        <w:t>Role: PI</w:t>
      </w:r>
    </w:p>
    <w:p w14:paraId="7637B3EF" w14:textId="77777777" w:rsidR="00D808D4" w:rsidRPr="00D808D4" w:rsidRDefault="00D808D4" w:rsidP="00D808D4">
      <w:r w:rsidRPr="00D808D4">
        <w:rPr>
          <w:color w:val="000000"/>
        </w:rPr>
        <w:t>Amount: $399,833.00</w:t>
      </w:r>
    </w:p>
    <w:p w14:paraId="51FEDBC6" w14:textId="77777777" w:rsidR="00D808D4" w:rsidRPr="00D808D4" w:rsidRDefault="00D808D4" w:rsidP="00D808D4">
      <w:r w:rsidRPr="00D808D4">
        <w:rPr>
          <w:color w:val="000000"/>
        </w:rPr>
        <w:t>Unfunded</w:t>
      </w:r>
    </w:p>
    <w:p w14:paraId="3906B23F" w14:textId="50F0EB22" w:rsidR="004E6C93" w:rsidRDefault="004E6C93" w:rsidP="001F7DC6"/>
    <w:p w14:paraId="457965CC" w14:textId="1395077C" w:rsidR="004E6C93" w:rsidRDefault="004E6C93" w:rsidP="001F7DC6">
      <w:r>
        <w:rPr>
          <w:b/>
          <w:bCs/>
          <w:u w:val="single"/>
        </w:rPr>
        <w:t>Awards</w:t>
      </w:r>
    </w:p>
    <w:p w14:paraId="574CDE03" w14:textId="3AEDFB3F" w:rsidR="004E6C93" w:rsidRDefault="004E6C93" w:rsidP="001F7DC6"/>
    <w:p w14:paraId="56CC77C7" w14:textId="3658AB90" w:rsidR="004E6C93" w:rsidRDefault="009C6EEF" w:rsidP="001F7DC6">
      <w:r w:rsidRPr="00EF2982">
        <w:rPr>
          <w:b/>
          <w:bCs/>
        </w:rPr>
        <w:t>The Woman of Color Award</w:t>
      </w:r>
      <w:r>
        <w:t>., University of Connecticut, Women’s Center Women of Color. (2012)</w:t>
      </w:r>
    </w:p>
    <w:p w14:paraId="32DDB0C2" w14:textId="7DD2C708" w:rsidR="004E6C93" w:rsidRDefault="004E6C93" w:rsidP="001F7DC6"/>
    <w:p w14:paraId="1A2A85D4" w14:textId="19654713" w:rsidR="004E6C93" w:rsidRDefault="00DB3897" w:rsidP="00581334">
      <w:pPr>
        <w:shd w:val="clear" w:color="auto" w:fill="D0CECE" w:themeFill="background2" w:themeFillShade="E6"/>
      </w:pPr>
      <w:r>
        <w:rPr>
          <w:b/>
          <w:bCs/>
        </w:rPr>
        <w:t>PRESENTATIONS</w:t>
      </w:r>
    </w:p>
    <w:p w14:paraId="6C1F232A" w14:textId="77777777" w:rsidR="00083CFA" w:rsidRDefault="00083CFA" w:rsidP="001F7DC6">
      <w:pPr>
        <w:rPr>
          <w:b/>
          <w:bCs/>
          <w:u w:val="single"/>
        </w:rPr>
      </w:pPr>
    </w:p>
    <w:p w14:paraId="5D6465B0" w14:textId="7B1B948F" w:rsidR="00DB3897" w:rsidRDefault="00DB3897" w:rsidP="001F7DC6">
      <w:pPr>
        <w:rPr>
          <w:b/>
          <w:bCs/>
          <w:u w:val="single"/>
        </w:rPr>
      </w:pPr>
      <w:r>
        <w:rPr>
          <w:b/>
          <w:bCs/>
          <w:u w:val="single"/>
        </w:rPr>
        <w:t>Peer Reviewed Presentations</w:t>
      </w:r>
    </w:p>
    <w:p w14:paraId="4D5A8090" w14:textId="77777777" w:rsidR="00A85071" w:rsidRDefault="00A85071" w:rsidP="001F7DC6"/>
    <w:p w14:paraId="02241C67" w14:textId="739F3EA1" w:rsidR="000F7C7E" w:rsidRPr="000F7C7E" w:rsidRDefault="000F7C7E" w:rsidP="00111AB6">
      <w:pPr>
        <w:pStyle w:val="NormalWeb"/>
        <w:numPr>
          <w:ilvl w:val="0"/>
          <w:numId w:val="21"/>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xml:space="preserve">., </w:t>
      </w:r>
      <w:proofErr w:type="spellStart"/>
      <w:r>
        <w:rPr>
          <w:color w:val="000000"/>
        </w:rPr>
        <w:t>Mogro</w:t>
      </w:r>
      <w:proofErr w:type="spellEnd"/>
      <w:r>
        <w:rPr>
          <w:color w:val="000000"/>
        </w:rPr>
        <w:t xml:space="preserve">-Wilson, C., Medina, C., &amp; </w:t>
      </w:r>
      <w:proofErr w:type="spellStart"/>
      <w:r>
        <w:rPr>
          <w:color w:val="000000"/>
        </w:rPr>
        <w:t>Valdovinos</w:t>
      </w:r>
      <w:proofErr w:type="spellEnd"/>
      <w:r>
        <w:rPr>
          <w:color w:val="000000"/>
        </w:rPr>
        <w:t>, M.G. “Utilizing Yoga with Latinxs to Increase Emotional and Relational Well-Being” presentation at The Council on Social Work Education (CSWE) Annual Program Meeting. Orlando, FL, November 2018</w:t>
      </w:r>
      <w:r w:rsidR="001D17F1">
        <w:rPr>
          <w:color w:val="000000"/>
        </w:rPr>
        <w:t>.</w:t>
      </w:r>
      <w:r>
        <w:br/>
      </w:r>
    </w:p>
    <w:p w14:paraId="5A011551" w14:textId="06FF195F" w:rsidR="000F7C7E" w:rsidRPr="001E391B" w:rsidRDefault="000F7C7E" w:rsidP="000F7C7E">
      <w:pPr>
        <w:pStyle w:val="NormalWeb"/>
        <w:numPr>
          <w:ilvl w:val="0"/>
          <w:numId w:val="23"/>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“Sexuality, ‘outness,’ and citizenship”, Council on Social Work Education (CSWE). Dallas, Texas. October 22, 2017.</w:t>
      </w:r>
      <w:r>
        <w:br/>
      </w:r>
    </w:p>
    <w:p w14:paraId="769BA6BB" w14:textId="77777777" w:rsidR="000F7C7E" w:rsidRDefault="000F7C7E" w:rsidP="00111AB6">
      <w:pPr>
        <w:pStyle w:val="NormalWeb"/>
        <w:numPr>
          <w:ilvl w:val="0"/>
          <w:numId w:val="24"/>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xml:space="preserve">., </w:t>
      </w:r>
      <w:proofErr w:type="spellStart"/>
      <w:r>
        <w:rPr>
          <w:color w:val="000000"/>
        </w:rPr>
        <w:t>Mogro</w:t>
      </w:r>
      <w:proofErr w:type="spellEnd"/>
      <w:r>
        <w:rPr>
          <w:color w:val="000000"/>
        </w:rPr>
        <w:t xml:space="preserve">-Wilson, C., Medina, C., &amp; </w:t>
      </w:r>
      <w:proofErr w:type="spellStart"/>
      <w:r>
        <w:rPr>
          <w:color w:val="000000"/>
        </w:rPr>
        <w:t>Valdovinos</w:t>
      </w:r>
      <w:proofErr w:type="spellEnd"/>
      <w:r>
        <w:rPr>
          <w:color w:val="000000"/>
        </w:rPr>
        <w:t>, M. “Yoga with Latinxs to increase community engagement, family, and individual well-being”, Council on Social Work Education (CSWE). Dallas, Texas. October 21, 2017.</w:t>
      </w:r>
    </w:p>
    <w:p w14:paraId="2CF533B0" w14:textId="269D1A55" w:rsidR="000F7C7E" w:rsidRPr="000F7C7E" w:rsidRDefault="000F7C7E" w:rsidP="000F7C7E">
      <w:pPr>
        <w:rPr>
          <w:lang w:val="de-DE"/>
        </w:rPr>
      </w:pPr>
    </w:p>
    <w:p w14:paraId="2AE425C7" w14:textId="1D8B3CE2" w:rsidR="000F7C7E" w:rsidRPr="001E391B" w:rsidRDefault="000F7C7E" w:rsidP="000F7C7E">
      <w:pPr>
        <w:pStyle w:val="NormalWeb"/>
        <w:numPr>
          <w:ilvl w:val="0"/>
          <w:numId w:val="27"/>
        </w:numPr>
        <w:spacing w:before="0" w:beforeAutospacing="0" w:after="0" w:afterAutospacing="0"/>
        <w:textAlignment w:val="baseline"/>
        <w:rPr>
          <w:rFonts w:ascii="Noto Sans Symbols" w:hAnsi="Noto Sans Symbols"/>
          <w:color w:val="000000"/>
        </w:rPr>
      </w:pPr>
      <w:r>
        <w:rPr>
          <w:color w:val="000000"/>
        </w:rPr>
        <w:t xml:space="preserve">Negroni, L., </w:t>
      </w:r>
      <w:proofErr w:type="spellStart"/>
      <w:r>
        <w:rPr>
          <w:color w:val="000000"/>
        </w:rPr>
        <w:t>Mogro</w:t>
      </w:r>
      <w:proofErr w:type="spellEnd"/>
      <w:r>
        <w:rPr>
          <w:color w:val="000000"/>
        </w:rPr>
        <w:t xml:space="preserve">-Wilson, C., Cordero, A., Medina, C., &amp; </w:t>
      </w:r>
      <w:r w:rsidRPr="007B3C28">
        <w:rPr>
          <w:b/>
          <w:bCs/>
          <w:color w:val="000000"/>
        </w:rPr>
        <w:t>Werkmeister Rozas, L</w:t>
      </w:r>
      <w:r>
        <w:rPr>
          <w:color w:val="000000"/>
        </w:rPr>
        <w:t xml:space="preserve">. “A model for preparing social workers to serve </w:t>
      </w:r>
      <w:r w:rsidR="001D17F1">
        <w:rPr>
          <w:color w:val="000000"/>
        </w:rPr>
        <w:t>L</w:t>
      </w:r>
      <w:r>
        <w:rPr>
          <w:color w:val="000000"/>
        </w:rPr>
        <w:t xml:space="preserve">atinos and </w:t>
      </w:r>
      <w:r w:rsidR="001D17F1">
        <w:rPr>
          <w:color w:val="000000"/>
        </w:rPr>
        <w:t>L</w:t>
      </w:r>
      <w:r>
        <w:rPr>
          <w:color w:val="000000"/>
        </w:rPr>
        <w:t>atinas”, LSWO Conference. New York, NY. April 25, 2016.  </w:t>
      </w:r>
    </w:p>
    <w:p w14:paraId="3E594157" w14:textId="012C7FED" w:rsidR="00FF2BBA" w:rsidRDefault="00FF2BBA" w:rsidP="001F7DC6"/>
    <w:p w14:paraId="77BF587E" w14:textId="1A078A22" w:rsidR="000F7C7E" w:rsidRPr="000F7C7E" w:rsidRDefault="000F7C7E" w:rsidP="00111AB6">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 xml:space="preserve">Terrell, B., Almeida, R., Robinson, M., &amp; </w:t>
      </w:r>
      <w:r w:rsidRPr="007B3C28">
        <w:rPr>
          <w:b/>
          <w:bCs/>
          <w:color w:val="000000"/>
        </w:rPr>
        <w:t>Werkmeister Rozas, L</w:t>
      </w:r>
      <w:r>
        <w:rPr>
          <w:color w:val="000000"/>
        </w:rPr>
        <w:t>. Intersectionality and social work education. CSWE APM. October 24, Tampa FL. 2014.</w:t>
      </w:r>
    </w:p>
    <w:p w14:paraId="7CB129E1" w14:textId="77777777" w:rsidR="00425768" w:rsidRDefault="00425768" w:rsidP="00425768">
      <w:pPr>
        <w:pStyle w:val="NormalWeb"/>
        <w:spacing w:before="0" w:beforeAutospacing="0" w:after="0" w:afterAutospacing="0"/>
        <w:ind w:left="720"/>
        <w:textAlignment w:val="baseline"/>
        <w:rPr>
          <w:rFonts w:ascii="Noto Sans Symbols" w:hAnsi="Noto Sans Symbols"/>
          <w:color w:val="000000"/>
        </w:rPr>
      </w:pPr>
    </w:p>
    <w:p w14:paraId="132589F3" w14:textId="77777777" w:rsidR="00425768" w:rsidRPr="00425768" w:rsidRDefault="00425768" w:rsidP="00425768">
      <w:pPr>
        <w:pStyle w:val="Heading3Text"/>
        <w:numPr>
          <w:ilvl w:val="0"/>
          <w:numId w:val="30"/>
        </w:numPr>
        <w:rPr>
          <w:rFonts w:ascii="Times New Roman" w:hAnsi="Times New Roman" w:cs="Times New Roman"/>
          <w:sz w:val="24"/>
        </w:rPr>
      </w:pPr>
      <w:r w:rsidRPr="007B3C28">
        <w:rPr>
          <w:rFonts w:ascii="Times New Roman" w:hAnsi="Times New Roman" w:cs="Times New Roman"/>
          <w:b/>
          <w:bCs/>
          <w:sz w:val="24"/>
          <w:lang w:val="de-DE"/>
        </w:rPr>
        <w:t>Werkmeister Rozas, L</w:t>
      </w:r>
      <w:r w:rsidRPr="00425768">
        <w:rPr>
          <w:rFonts w:ascii="Times New Roman" w:hAnsi="Times New Roman" w:cs="Times New Roman"/>
          <w:sz w:val="24"/>
          <w:lang w:val="de-DE"/>
        </w:rPr>
        <w:t xml:space="preserve">., Garran, A. M., Herwig-Lempp, J. (2013, November). </w:t>
      </w:r>
      <w:r w:rsidRPr="00425768">
        <w:rPr>
          <w:rFonts w:ascii="Times New Roman" w:hAnsi="Times New Roman" w:cs="Times New Roman"/>
          <w:i/>
          <w:iCs/>
          <w:sz w:val="24"/>
        </w:rPr>
        <w:t>Bringing Intersectionality Alive Through a Reciprocal Travel Study Exchange.</w:t>
      </w:r>
      <w:r w:rsidRPr="00425768">
        <w:rPr>
          <w:rFonts w:ascii="Times New Roman" w:hAnsi="Times New Roman" w:cs="Times New Roman"/>
          <w:sz w:val="24"/>
        </w:rPr>
        <w:t xml:space="preserve"> Skills Workshop for the CSWE 59th Annual Program Meeting - Global Social Work - The World is Here.</w:t>
      </w:r>
    </w:p>
    <w:p w14:paraId="7DE6B193" w14:textId="31C2D238" w:rsidR="005969B8" w:rsidRPr="00E36A49" w:rsidRDefault="005969B8" w:rsidP="00E36A49">
      <w:pPr>
        <w:pStyle w:val="NormalWeb"/>
        <w:spacing w:before="0" w:beforeAutospacing="0" w:after="0" w:afterAutospacing="0"/>
        <w:ind w:left="360"/>
        <w:textAlignment w:val="baseline"/>
        <w:rPr>
          <w:rFonts w:ascii="Noto Sans Symbols" w:hAnsi="Noto Sans Symbols"/>
          <w:color w:val="000000"/>
        </w:rPr>
      </w:pPr>
    </w:p>
    <w:p w14:paraId="57B11793" w14:textId="44108156" w:rsidR="005969B8" w:rsidRPr="005969B8" w:rsidRDefault="005969B8" w:rsidP="00111AB6">
      <w:pPr>
        <w:pStyle w:val="NormalWeb"/>
        <w:numPr>
          <w:ilvl w:val="0"/>
          <w:numId w:val="31"/>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Grady, M. The best from both worlds: Empirically supported psychodynamic theory and evidence-based practice. Washington DC, APM, CSWE, November 9-12, 2012.</w:t>
      </w:r>
      <w:r>
        <w:br/>
      </w:r>
    </w:p>
    <w:p w14:paraId="233447FE" w14:textId="182A1279" w:rsidR="00FF2BBA" w:rsidRPr="005969B8" w:rsidRDefault="005969B8" w:rsidP="00111AB6">
      <w:pPr>
        <w:pStyle w:val="NormalWeb"/>
        <w:numPr>
          <w:ilvl w:val="0"/>
          <w:numId w:val="31"/>
        </w:numPr>
        <w:spacing w:before="0" w:beforeAutospacing="0" w:after="0" w:afterAutospacing="0"/>
        <w:textAlignment w:val="baseline"/>
        <w:rPr>
          <w:rFonts w:ascii="Noto Sans Symbols" w:hAnsi="Noto Sans Symbols"/>
          <w:color w:val="000000"/>
        </w:rPr>
      </w:pPr>
      <w:r>
        <w:rPr>
          <w:color w:val="000000"/>
        </w:rPr>
        <w:t>Herwig-</w:t>
      </w:r>
      <w:proofErr w:type="spellStart"/>
      <w:r>
        <w:rPr>
          <w:color w:val="000000"/>
        </w:rPr>
        <w:t>Lempp</w:t>
      </w:r>
      <w:proofErr w:type="spellEnd"/>
      <w:r>
        <w:rPr>
          <w:color w:val="000000"/>
        </w:rPr>
        <w:t xml:space="preserve">, J. </w:t>
      </w:r>
      <w:proofErr w:type="spellStart"/>
      <w:r w:rsidRPr="007B3C28">
        <w:rPr>
          <w:b/>
          <w:bCs/>
          <w:color w:val="000000"/>
        </w:rPr>
        <w:t>Werkmesiter</w:t>
      </w:r>
      <w:proofErr w:type="spellEnd"/>
      <w:r w:rsidRPr="007B3C28">
        <w:rPr>
          <w:b/>
          <w:bCs/>
          <w:color w:val="000000"/>
        </w:rPr>
        <w:t xml:space="preserve"> Rozas, L</w:t>
      </w:r>
      <w:r>
        <w:rPr>
          <w:color w:val="000000"/>
        </w:rPr>
        <w:t>., Unsettling power: the Systemic approach. Washington DC, APM, CSWE, November 9-12, 2012.</w:t>
      </w:r>
      <w:r w:rsidR="000F7C7E">
        <w:br/>
      </w:r>
    </w:p>
    <w:p w14:paraId="0321D322" w14:textId="77777777" w:rsidR="005969B8" w:rsidRDefault="005969B8" w:rsidP="00111AB6">
      <w:pPr>
        <w:pStyle w:val="NormalWeb"/>
        <w:numPr>
          <w:ilvl w:val="0"/>
          <w:numId w:val="33"/>
        </w:numPr>
        <w:spacing w:before="0" w:beforeAutospacing="0" w:after="0" w:afterAutospacing="0"/>
        <w:textAlignment w:val="baseline"/>
        <w:rPr>
          <w:rFonts w:ascii="Noto Sans Symbols" w:hAnsi="Noto Sans Symbols"/>
          <w:color w:val="000000"/>
        </w:rPr>
      </w:pPr>
      <w:r>
        <w:rPr>
          <w:color w:val="000000"/>
        </w:rPr>
        <w:t xml:space="preserve">Garran, A.M. &amp; </w:t>
      </w:r>
      <w:r w:rsidRPr="007B3C28">
        <w:rPr>
          <w:b/>
          <w:bCs/>
          <w:color w:val="000000"/>
        </w:rPr>
        <w:t>Werkmeister Rozas, L</w:t>
      </w:r>
      <w:r>
        <w:rPr>
          <w:color w:val="000000"/>
        </w:rPr>
        <w:t>., Intersectionality, Social Identity and the Code of Ethics: Reformulating Clinical Practice. NASW Conference, Cromwell, CT. 2011.</w:t>
      </w:r>
    </w:p>
    <w:p w14:paraId="43AD8290" w14:textId="037D0CC9" w:rsidR="005969B8" w:rsidRDefault="005969B8" w:rsidP="005969B8"/>
    <w:p w14:paraId="7276A587" w14:textId="5284A27B" w:rsidR="005969B8" w:rsidRPr="005969B8" w:rsidRDefault="005969B8" w:rsidP="00111AB6">
      <w:pPr>
        <w:pStyle w:val="NormalWeb"/>
        <w:numPr>
          <w:ilvl w:val="0"/>
          <w:numId w:val="34"/>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“Factors Influencing Cancer Screening Behaviors in Black, Latina, &amp; White Women: Health Equity and Human Rights.” CSWE, APM Atlanta, GA, October, 2011.</w:t>
      </w:r>
    </w:p>
    <w:p w14:paraId="455A3B06" w14:textId="77777777" w:rsidR="005969B8" w:rsidRPr="005969B8" w:rsidRDefault="005969B8" w:rsidP="005969B8">
      <w:pPr>
        <w:pStyle w:val="NormalWeb"/>
        <w:spacing w:before="0" w:beforeAutospacing="0" w:after="0" w:afterAutospacing="0"/>
        <w:ind w:left="720"/>
        <w:textAlignment w:val="baseline"/>
        <w:rPr>
          <w:rFonts w:ascii="Noto Sans Symbols" w:hAnsi="Noto Sans Symbols"/>
          <w:color w:val="000000"/>
        </w:rPr>
      </w:pPr>
    </w:p>
    <w:p w14:paraId="36ADF850" w14:textId="11520D53" w:rsidR="005969B8" w:rsidRPr="005969B8" w:rsidRDefault="005969B8" w:rsidP="00111AB6">
      <w:pPr>
        <w:pStyle w:val="NormalWeb"/>
        <w:numPr>
          <w:ilvl w:val="0"/>
          <w:numId w:val="34"/>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xml:space="preserve"> Paper “Health Beliefs and Perceptions On Cancer Screening of Racially/Ethnically Diverse Women.” CSWE, APM Portland, OR, October, 2010.</w:t>
      </w:r>
    </w:p>
    <w:p w14:paraId="13D5E3D3" w14:textId="77777777" w:rsidR="005969B8" w:rsidRDefault="005969B8" w:rsidP="005969B8">
      <w:pPr>
        <w:pStyle w:val="NormalWeb"/>
        <w:spacing w:before="0" w:beforeAutospacing="0" w:after="0" w:afterAutospacing="0"/>
        <w:textAlignment w:val="baseline"/>
        <w:rPr>
          <w:rFonts w:ascii="Noto Sans Symbols" w:hAnsi="Noto Sans Symbols"/>
          <w:color w:val="000000"/>
        </w:rPr>
      </w:pPr>
    </w:p>
    <w:p w14:paraId="765A8F3A" w14:textId="177BA81D" w:rsidR="005969B8" w:rsidRPr="005969B8" w:rsidRDefault="005969B8" w:rsidP="00111AB6">
      <w:pPr>
        <w:pStyle w:val="NormalWeb"/>
        <w:numPr>
          <w:ilvl w:val="0"/>
          <w:numId w:val="34"/>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Zuniga, X., Stassen, M. “Psychological, educational and dialogue dimension of student engagement: A literature review.” NERA annual Conference, Rocky Hill, CT. Oct. 22-24, 2008.</w:t>
      </w:r>
    </w:p>
    <w:p w14:paraId="7DED1D26" w14:textId="77777777" w:rsidR="005969B8" w:rsidRDefault="005969B8" w:rsidP="005969B8">
      <w:pPr>
        <w:pStyle w:val="NormalWeb"/>
        <w:spacing w:before="0" w:beforeAutospacing="0" w:after="0" w:afterAutospacing="0"/>
        <w:textAlignment w:val="baseline"/>
        <w:rPr>
          <w:rFonts w:ascii="Noto Sans Symbols" w:hAnsi="Noto Sans Symbols"/>
          <w:color w:val="000000"/>
        </w:rPr>
      </w:pPr>
    </w:p>
    <w:p w14:paraId="39E5349C" w14:textId="77777777" w:rsidR="005969B8" w:rsidRDefault="005969B8" w:rsidP="00111AB6">
      <w:pPr>
        <w:pStyle w:val="NormalWeb"/>
        <w:numPr>
          <w:ilvl w:val="0"/>
          <w:numId w:val="34"/>
        </w:numPr>
        <w:spacing w:before="0" w:beforeAutospacing="0" w:after="0" w:afterAutospacing="0"/>
        <w:textAlignment w:val="baseline"/>
        <w:rPr>
          <w:rFonts w:ascii="Noto Sans Symbols" w:hAnsi="Noto Sans Symbols"/>
          <w:color w:val="000000"/>
        </w:rPr>
      </w:pPr>
      <w:r>
        <w:rPr>
          <w:color w:val="000000"/>
        </w:rPr>
        <w:t xml:space="preserve">De Jesus, J., Medina, C., </w:t>
      </w:r>
      <w:r w:rsidRPr="007B3C28">
        <w:rPr>
          <w:b/>
          <w:bCs/>
          <w:color w:val="000000"/>
        </w:rPr>
        <w:t>Werkmeister Rozas, L</w:t>
      </w:r>
      <w:r>
        <w:rPr>
          <w:color w:val="000000"/>
        </w:rPr>
        <w:t>., “A call to action: A model for addressing Latino health disparities.” Council of Social Justice Education. San Francisco, CA. October 27-30, 2007.</w:t>
      </w:r>
    </w:p>
    <w:p w14:paraId="6ADB41CA" w14:textId="77777777" w:rsidR="005969B8" w:rsidRDefault="005969B8" w:rsidP="005969B8">
      <w:pPr>
        <w:pStyle w:val="NormalWeb"/>
        <w:spacing w:before="0" w:beforeAutospacing="0" w:after="0" w:afterAutospacing="0"/>
        <w:textAlignment w:val="baseline"/>
        <w:rPr>
          <w:rFonts w:ascii="Noto Sans Symbols" w:hAnsi="Noto Sans Symbols"/>
          <w:color w:val="000000"/>
        </w:rPr>
      </w:pPr>
    </w:p>
    <w:p w14:paraId="31ADB5E6" w14:textId="28F8FD6C" w:rsidR="005F30A3" w:rsidRPr="001E391B" w:rsidRDefault="005F30A3" w:rsidP="005F30A3">
      <w:pPr>
        <w:numPr>
          <w:ilvl w:val="0"/>
          <w:numId w:val="38"/>
        </w:numPr>
        <w:textAlignment w:val="baseline"/>
        <w:rPr>
          <w:rFonts w:ascii="Noto Sans Symbols" w:hAnsi="Noto Sans Symbols"/>
          <w:color w:val="000000"/>
        </w:rPr>
      </w:pPr>
      <w:r w:rsidRPr="007B3C28">
        <w:rPr>
          <w:b/>
          <w:bCs/>
          <w:color w:val="000000"/>
        </w:rPr>
        <w:t>Werkmeister Rozas, L</w:t>
      </w:r>
      <w:r w:rsidRPr="005F30A3">
        <w:rPr>
          <w:color w:val="000000"/>
        </w:rPr>
        <w:t xml:space="preserve">. &amp; Negroni-Rodriguez, L. “Partnerships on Behalf of Latino/a Youth in the Welfare System: The </w:t>
      </w:r>
      <w:proofErr w:type="spellStart"/>
      <w:r w:rsidRPr="005F30A3">
        <w:rPr>
          <w:color w:val="000000"/>
        </w:rPr>
        <w:t>Escuchenos</w:t>
      </w:r>
      <w:proofErr w:type="spellEnd"/>
      <w:r w:rsidRPr="005F30A3">
        <w:rPr>
          <w:color w:val="000000"/>
        </w:rPr>
        <w:t xml:space="preserve"> Conference.” Presented at the Annual Program Meeting CSWE. February, 16-19. Chicago, IL</w:t>
      </w:r>
      <w:r>
        <w:rPr>
          <w:color w:val="000000"/>
        </w:rPr>
        <w:t>, 2006</w:t>
      </w:r>
      <w:r w:rsidRPr="005F30A3">
        <w:br/>
      </w:r>
    </w:p>
    <w:p w14:paraId="7027FE03" w14:textId="4EEF878E" w:rsidR="005F30A3" w:rsidRPr="005F30A3" w:rsidRDefault="005F30A3" w:rsidP="00111AB6">
      <w:pPr>
        <w:numPr>
          <w:ilvl w:val="0"/>
          <w:numId w:val="39"/>
        </w:numPr>
        <w:textAlignment w:val="baseline"/>
        <w:rPr>
          <w:rFonts w:ascii="Noto Sans Symbols" w:hAnsi="Noto Sans Symbols"/>
          <w:color w:val="000000"/>
        </w:rPr>
      </w:pPr>
      <w:r w:rsidRPr="005F30A3">
        <w:rPr>
          <w:color w:val="000000"/>
        </w:rPr>
        <w:t xml:space="preserve">Parks, C. A., &amp; </w:t>
      </w:r>
      <w:r w:rsidRPr="007B3C28">
        <w:rPr>
          <w:b/>
          <w:bCs/>
          <w:color w:val="000000"/>
        </w:rPr>
        <w:t>Werkmeister Rozas, L</w:t>
      </w:r>
      <w:r w:rsidRPr="005F30A3">
        <w:rPr>
          <w:color w:val="000000"/>
        </w:rPr>
        <w:t>., “Alternative Conceptualizations of Sexual Orientation: Social Work Research, Education, and practice implications.” Presented at the Annual Program Meeting CSWE. Chicago, IL February, 16-19, 2006.  </w:t>
      </w:r>
    </w:p>
    <w:p w14:paraId="56301FFC" w14:textId="77777777" w:rsidR="005F30A3" w:rsidRPr="005F30A3" w:rsidRDefault="005F30A3" w:rsidP="005F30A3">
      <w:pPr>
        <w:ind w:left="720"/>
        <w:textAlignment w:val="baseline"/>
        <w:rPr>
          <w:rFonts w:ascii="Noto Sans Symbols" w:hAnsi="Noto Sans Symbols"/>
          <w:color w:val="000000"/>
        </w:rPr>
      </w:pPr>
    </w:p>
    <w:p w14:paraId="0AB74E55" w14:textId="0F47F8BE" w:rsidR="005F30A3" w:rsidRPr="005F30A3" w:rsidRDefault="005F30A3" w:rsidP="00111AB6">
      <w:pPr>
        <w:numPr>
          <w:ilvl w:val="0"/>
          <w:numId w:val="39"/>
        </w:numPr>
        <w:textAlignment w:val="baseline"/>
        <w:rPr>
          <w:rFonts w:ascii="Noto Sans Symbols" w:hAnsi="Noto Sans Symbols"/>
          <w:color w:val="000000"/>
        </w:rPr>
      </w:pPr>
      <w:r w:rsidRPr="007B3C28">
        <w:rPr>
          <w:b/>
          <w:bCs/>
          <w:color w:val="000000"/>
        </w:rPr>
        <w:t>Werkmeister Rozas, L.M.</w:t>
      </w:r>
      <w:r w:rsidRPr="005F30A3">
        <w:rPr>
          <w:color w:val="000000"/>
        </w:rPr>
        <w:t xml:space="preserve"> “Intergroup Dialogue and the application of psychodynamic theory.” Paper presented at the annual National Membership Committee on Psychoanalysis and Social Work (NMCOP) conference. New York, NY. February 13-15, 2004.</w:t>
      </w:r>
    </w:p>
    <w:p w14:paraId="3E2E4012" w14:textId="77777777" w:rsidR="005F30A3" w:rsidRDefault="005F30A3" w:rsidP="005F30A3">
      <w:pPr>
        <w:pStyle w:val="ListParagraph"/>
        <w:rPr>
          <w:rFonts w:ascii="Noto Sans Symbols" w:hAnsi="Noto Sans Symbols"/>
          <w:color w:val="000000"/>
        </w:rPr>
      </w:pPr>
    </w:p>
    <w:p w14:paraId="69FD8771" w14:textId="77777777" w:rsidR="005F30A3" w:rsidRPr="005F30A3" w:rsidRDefault="005F30A3" w:rsidP="00111AB6">
      <w:pPr>
        <w:numPr>
          <w:ilvl w:val="0"/>
          <w:numId w:val="39"/>
        </w:numPr>
        <w:textAlignment w:val="baseline"/>
        <w:rPr>
          <w:rFonts w:ascii="Noto Sans Symbols" w:hAnsi="Noto Sans Symbols"/>
          <w:color w:val="000000"/>
        </w:rPr>
      </w:pPr>
      <w:r w:rsidRPr="007B3C28">
        <w:rPr>
          <w:b/>
          <w:bCs/>
          <w:color w:val="000000"/>
        </w:rPr>
        <w:lastRenderedPageBreak/>
        <w:t>Werkmeister Rozas, L</w:t>
      </w:r>
      <w:r w:rsidRPr="005F30A3">
        <w:rPr>
          <w:color w:val="000000"/>
        </w:rPr>
        <w:t>. “A process model for intergroup dialogue.” Paper presented at the annual meeting of the American Association of Educational Research, San Diego, CA. April, 2004.</w:t>
      </w:r>
    </w:p>
    <w:p w14:paraId="571E3D9B" w14:textId="77777777" w:rsidR="005F30A3" w:rsidRPr="005F30A3" w:rsidRDefault="005F30A3" w:rsidP="001E391B">
      <w:pPr>
        <w:ind w:left="360"/>
        <w:textAlignment w:val="baseline"/>
        <w:rPr>
          <w:rFonts w:ascii="Noto Sans Symbols" w:hAnsi="Noto Sans Symbols"/>
          <w:color w:val="000000"/>
        </w:rPr>
      </w:pPr>
    </w:p>
    <w:p w14:paraId="3F44A7E9" w14:textId="47EA6255" w:rsidR="00FF2BBA" w:rsidRDefault="00FF2BBA" w:rsidP="001F7DC6"/>
    <w:p w14:paraId="05CB4062" w14:textId="0194EDC9" w:rsidR="00FF2BBA" w:rsidRDefault="00FF2BBA" w:rsidP="001F7DC6">
      <w:pPr>
        <w:rPr>
          <w:b/>
          <w:bCs/>
          <w:u w:val="single"/>
        </w:rPr>
      </w:pPr>
      <w:r>
        <w:rPr>
          <w:b/>
          <w:bCs/>
          <w:u w:val="single"/>
        </w:rPr>
        <w:t>State-Wide and Regional Presentations</w:t>
      </w:r>
    </w:p>
    <w:p w14:paraId="4972DE4F" w14:textId="77777777" w:rsidR="00083CFA" w:rsidRDefault="00083CFA" w:rsidP="001F7DC6"/>
    <w:p w14:paraId="3F6B572B" w14:textId="5B4C662C" w:rsidR="00DC0067" w:rsidRPr="00DC0067" w:rsidRDefault="00DC0067" w:rsidP="009C6EEF">
      <w:pPr>
        <w:pStyle w:val="Heading4Text"/>
        <w:numPr>
          <w:ilvl w:val="0"/>
          <w:numId w:val="36"/>
        </w:numPr>
      </w:pPr>
      <w:r>
        <w:t xml:space="preserve">Werkmeister Rozas, L., </w:t>
      </w:r>
      <w:r w:rsidRPr="00026CDD">
        <w:rPr>
          <w:color w:val="000000"/>
        </w:rPr>
        <w:t>BSW Child Welfare &amp; Protection Track Session on Latinx Community</w:t>
      </w:r>
      <w:r>
        <w:rPr>
          <w:color w:val="000000"/>
        </w:rPr>
        <w:t>. (Oct. 5, 2</w:t>
      </w:r>
      <w:r>
        <w:t xml:space="preserve">021).  </w:t>
      </w:r>
    </w:p>
    <w:p w14:paraId="3E8653EA" w14:textId="77777777" w:rsidR="00DC0067" w:rsidRPr="00DC0067" w:rsidRDefault="00DC0067" w:rsidP="00DC0067">
      <w:pPr>
        <w:pStyle w:val="Heading4Text"/>
        <w:ind w:left="720"/>
      </w:pPr>
    </w:p>
    <w:p w14:paraId="3961F71E" w14:textId="13FBD0CF" w:rsidR="00B41FDB" w:rsidRDefault="00DC0067" w:rsidP="009C6EEF">
      <w:pPr>
        <w:pStyle w:val="Heading4Text"/>
        <w:numPr>
          <w:ilvl w:val="0"/>
          <w:numId w:val="36"/>
        </w:numPr>
      </w:pPr>
      <w:r w:rsidRPr="00DC0067">
        <w:rPr>
          <w:b/>
          <w:bCs/>
        </w:rPr>
        <w:t>Werkmeister Rozas</w:t>
      </w:r>
      <w:r>
        <w:t xml:space="preserve">, L., Cavanaugh, N. </w:t>
      </w:r>
      <w:r w:rsidR="00B41FDB">
        <w:t>Presenter, Foundations of the Black Lives Matter Movement: Extrajudicial “Justice”, White Racism, and the Rightful. Panelist for Youth Development, Education, and Literacy Programs orientation, Community Outreach Programs, Services, and Initiatives. (August 2020).</w:t>
      </w:r>
    </w:p>
    <w:p w14:paraId="3CB65184" w14:textId="77777777" w:rsidR="00B41FDB" w:rsidRPr="00B41FDB" w:rsidRDefault="00B41FDB" w:rsidP="00B41FDB">
      <w:pPr>
        <w:pStyle w:val="NormalWeb"/>
        <w:spacing w:before="0" w:beforeAutospacing="0" w:after="0" w:afterAutospacing="0"/>
        <w:ind w:left="720"/>
        <w:textAlignment w:val="baseline"/>
        <w:rPr>
          <w:rFonts w:ascii="Noto Sans Symbols" w:hAnsi="Noto Sans Symbols"/>
          <w:color w:val="000000"/>
        </w:rPr>
      </w:pPr>
    </w:p>
    <w:p w14:paraId="343AA517" w14:textId="4D82FCBE" w:rsidR="007B3C28" w:rsidRPr="006013DE" w:rsidRDefault="007B3C28" w:rsidP="007B3C28">
      <w:pPr>
        <w:pStyle w:val="NormalWeb"/>
        <w:numPr>
          <w:ilvl w:val="0"/>
          <w:numId w:val="36"/>
        </w:numPr>
        <w:spacing w:before="0" w:beforeAutospacing="0" w:after="0" w:afterAutospacing="0"/>
        <w:textAlignment w:val="baseline"/>
        <w:rPr>
          <w:rFonts w:ascii="Noto Sans Symbols" w:hAnsi="Noto Sans Symbols"/>
          <w:color w:val="000000"/>
        </w:rPr>
      </w:pPr>
      <w:r w:rsidRPr="009C6EEF">
        <w:rPr>
          <w:b/>
          <w:bCs/>
          <w:color w:val="000000"/>
        </w:rPr>
        <w:t>Werkmeister Rozas, L</w:t>
      </w:r>
      <w:r>
        <w:rPr>
          <w:color w:val="000000"/>
        </w:rPr>
        <w:t xml:space="preserve">. “Community based yoga with </w:t>
      </w:r>
      <w:proofErr w:type="spellStart"/>
      <w:r>
        <w:rPr>
          <w:color w:val="000000"/>
        </w:rPr>
        <w:t>Latin@s</w:t>
      </w:r>
      <w:proofErr w:type="spellEnd"/>
      <w:r>
        <w:rPr>
          <w:color w:val="000000"/>
        </w:rPr>
        <w:t xml:space="preserve"> to increase community engagement, family, and individual well-being”, UConn SSW Office of Research and Scholarship Exhibition (ORS). March 28, 2018.</w:t>
      </w:r>
    </w:p>
    <w:p w14:paraId="3526F485" w14:textId="77777777" w:rsidR="006013DE" w:rsidRPr="001E391B" w:rsidRDefault="006013DE" w:rsidP="006013DE">
      <w:pPr>
        <w:pStyle w:val="NormalWeb"/>
        <w:spacing w:before="0" w:beforeAutospacing="0" w:after="0" w:afterAutospacing="0"/>
        <w:textAlignment w:val="baseline"/>
        <w:rPr>
          <w:rFonts w:ascii="Noto Sans Symbols" w:hAnsi="Noto Sans Symbols"/>
          <w:color w:val="000000"/>
        </w:rPr>
      </w:pPr>
    </w:p>
    <w:p w14:paraId="4707DBFB" w14:textId="465814D6" w:rsidR="006013DE" w:rsidRPr="006013DE" w:rsidRDefault="006013DE" w:rsidP="006013DE">
      <w:pPr>
        <w:pStyle w:val="ListParagraph"/>
        <w:widowControl w:val="0"/>
        <w:numPr>
          <w:ilvl w:val="0"/>
          <w:numId w:val="36"/>
        </w:numPr>
        <w:rPr>
          <w:rFonts w:ascii="Times New Roman" w:hAnsi="Times New Roman" w:cs="Times New Roman"/>
          <w:bCs/>
        </w:rPr>
      </w:pPr>
      <w:r w:rsidRPr="006013DE">
        <w:rPr>
          <w:rFonts w:ascii="Times New Roman" w:hAnsi="Times New Roman" w:cs="Times New Roman"/>
          <w:b/>
          <w:bCs/>
          <w:color w:val="000000"/>
        </w:rPr>
        <w:t>Werkmeister Rozas, L</w:t>
      </w:r>
      <w:r w:rsidRPr="006013DE">
        <w:rPr>
          <w:rFonts w:ascii="Times New Roman" w:hAnsi="Times New Roman" w:cs="Times New Roman"/>
          <w:color w:val="000000"/>
        </w:rPr>
        <w:t xml:space="preserve">., Garran, A.M. </w:t>
      </w:r>
      <w:r w:rsidRPr="006013DE">
        <w:rPr>
          <w:rFonts w:ascii="Times New Roman" w:hAnsi="Times New Roman" w:cs="Times New Roman"/>
          <w:bCs/>
        </w:rPr>
        <w:t xml:space="preserve">Raising our Critical Consciousness: Can we talk? Professional Development Seminar. University of Connecticut School of Social Work. West Hartford, CT. May 6, 2016. </w:t>
      </w:r>
    </w:p>
    <w:p w14:paraId="138F014E" w14:textId="77777777" w:rsidR="006013DE" w:rsidRPr="006013DE" w:rsidRDefault="006013DE" w:rsidP="006013DE">
      <w:pPr>
        <w:widowControl w:val="0"/>
        <w:ind w:left="360"/>
        <w:rPr>
          <w:bCs/>
        </w:rPr>
      </w:pPr>
    </w:p>
    <w:p w14:paraId="7031CDFF" w14:textId="4A57C012" w:rsidR="006013DE" w:rsidRPr="006013DE" w:rsidRDefault="006013DE" w:rsidP="006013DE">
      <w:pPr>
        <w:pStyle w:val="ListParagraph"/>
        <w:widowControl w:val="0"/>
        <w:numPr>
          <w:ilvl w:val="0"/>
          <w:numId w:val="36"/>
        </w:numPr>
        <w:rPr>
          <w:rFonts w:ascii="Times New Roman" w:hAnsi="Times New Roman" w:cs="Times New Roman"/>
          <w:bCs/>
        </w:rPr>
      </w:pPr>
      <w:r w:rsidRPr="006013DE">
        <w:rPr>
          <w:rFonts w:ascii="Times New Roman" w:hAnsi="Times New Roman" w:cs="Times New Roman"/>
          <w:b/>
          <w:bCs/>
          <w:color w:val="000000"/>
        </w:rPr>
        <w:t>Werkmeister Rozas, L</w:t>
      </w:r>
      <w:r w:rsidRPr="006013DE">
        <w:rPr>
          <w:rFonts w:ascii="Times New Roman" w:hAnsi="Times New Roman" w:cs="Times New Roman"/>
          <w:color w:val="000000"/>
        </w:rPr>
        <w:t>., Garran, A.M</w:t>
      </w:r>
      <w:r w:rsidRPr="006013DE">
        <w:rPr>
          <w:rFonts w:ascii="Times New Roman" w:hAnsi="Times New Roman" w:cs="Times New Roman"/>
          <w:bCs/>
        </w:rPr>
        <w:t>. Understanding Implicit Bias and Microaggressions. Professional Development Seminar. University of Connecticut School of Social Work. West Hartford, CT. February 22, 2016. (with Ann Marie Garran, PhD).</w:t>
      </w:r>
    </w:p>
    <w:p w14:paraId="41B8A679" w14:textId="77777777" w:rsidR="006013DE" w:rsidRPr="006013DE" w:rsidRDefault="006013DE" w:rsidP="006013DE">
      <w:pPr>
        <w:pStyle w:val="ListParagraph"/>
        <w:widowControl w:val="0"/>
        <w:rPr>
          <w:rFonts w:ascii="Times New Roman" w:hAnsi="Times New Roman" w:cs="Times New Roman"/>
          <w:bCs/>
        </w:rPr>
      </w:pPr>
    </w:p>
    <w:p w14:paraId="63D74D17" w14:textId="5C0E282A" w:rsidR="006013DE" w:rsidRPr="006013DE" w:rsidRDefault="006013DE" w:rsidP="006013DE">
      <w:pPr>
        <w:pStyle w:val="ListParagraph"/>
        <w:widowControl w:val="0"/>
        <w:numPr>
          <w:ilvl w:val="0"/>
          <w:numId w:val="36"/>
        </w:numPr>
        <w:rPr>
          <w:bCs/>
        </w:rPr>
      </w:pPr>
      <w:r w:rsidRPr="006013DE">
        <w:rPr>
          <w:rFonts w:ascii="Times New Roman" w:hAnsi="Times New Roman" w:cs="Times New Roman"/>
          <w:b/>
          <w:bCs/>
          <w:color w:val="000000"/>
        </w:rPr>
        <w:t>Werkmeister Rozas, L</w:t>
      </w:r>
      <w:r w:rsidRPr="006013DE">
        <w:rPr>
          <w:rFonts w:ascii="Times New Roman" w:hAnsi="Times New Roman" w:cs="Times New Roman"/>
          <w:color w:val="000000"/>
        </w:rPr>
        <w:t>., Garran, A.M</w:t>
      </w:r>
      <w:r w:rsidRPr="006013DE">
        <w:rPr>
          <w:rFonts w:ascii="Times New Roman" w:hAnsi="Times New Roman" w:cs="Times New Roman"/>
          <w:bCs/>
        </w:rPr>
        <w:t>. Racism and other forms of oppression: Talking about it matters. Professional Development Seminar. University of Connecticut School of Social Work. West Hartford, CT. October 30, 2015.</w:t>
      </w:r>
    </w:p>
    <w:p w14:paraId="71CE0C76" w14:textId="77777777" w:rsidR="001E391B" w:rsidRPr="00E36A49" w:rsidRDefault="001E391B" w:rsidP="001E391B">
      <w:pPr>
        <w:pStyle w:val="NormalWeb"/>
        <w:spacing w:before="0" w:beforeAutospacing="0" w:after="0" w:afterAutospacing="0"/>
        <w:textAlignment w:val="baseline"/>
        <w:rPr>
          <w:rFonts w:ascii="Noto Sans Symbols" w:hAnsi="Noto Sans Symbols"/>
          <w:color w:val="000000"/>
        </w:rPr>
      </w:pPr>
    </w:p>
    <w:p w14:paraId="6C13D9F0" w14:textId="29458333" w:rsidR="001E391B" w:rsidRPr="001E391B" w:rsidRDefault="001E391B" w:rsidP="001E391B">
      <w:pPr>
        <w:pStyle w:val="ListParagraph"/>
        <w:numPr>
          <w:ilvl w:val="0"/>
          <w:numId w:val="36"/>
        </w:numPr>
        <w:tabs>
          <w:tab w:val="left" w:pos="1440"/>
        </w:tabs>
        <w:rPr>
          <w:rFonts w:ascii="Times New Roman" w:hAnsi="Times New Roman" w:cs="Times New Roman"/>
        </w:rPr>
      </w:pPr>
      <w:r w:rsidRPr="001E391B">
        <w:rPr>
          <w:rFonts w:ascii="Times New Roman" w:hAnsi="Times New Roman" w:cs="Times New Roman"/>
          <w:b/>
          <w:bCs/>
        </w:rPr>
        <w:t>Werkmeister Rozas, L</w:t>
      </w:r>
      <w:r w:rsidRPr="001E391B">
        <w:rPr>
          <w:rFonts w:ascii="Times New Roman" w:hAnsi="Times New Roman" w:cs="Times New Roman"/>
        </w:rPr>
        <w:t xml:space="preserve">.  “Is race bad for your health?”  Harriette </w:t>
      </w:r>
      <w:proofErr w:type="spellStart"/>
      <w:r w:rsidRPr="001E391B">
        <w:rPr>
          <w:rFonts w:ascii="Times New Roman" w:hAnsi="Times New Roman" w:cs="Times New Roman"/>
        </w:rPr>
        <w:t>Beacher</w:t>
      </w:r>
      <w:proofErr w:type="spellEnd"/>
      <w:r w:rsidRPr="001E391B">
        <w:rPr>
          <w:rFonts w:ascii="Times New Roman" w:hAnsi="Times New Roman" w:cs="Times New Roman"/>
        </w:rPr>
        <w:t xml:space="preserve"> Stowe Society, Hartford, CT. September 22</w:t>
      </w:r>
      <w:r w:rsidR="00EF2982">
        <w:rPr>
          <w:rFonts w:ascii="Times New Roman" w:hAnsi="Times New Roman" w:cs="Times New Roman"/>
        </w:rPr>
        <w:t>,</w:t>
      </w:r>
      <w:r>
        <w:rPr>
          <w:rFonts w:ascii="Times New Roman" w:hAnsi="Times New Roman" w:cs="Times New Roman"/>
        </w:rPr>
        <w:t xml:space="preserve"> 2011</w:t>
      </w:r>
    </w:p>
    <w:p w14:paraId="3061D524" w14:textId="77777777" w:rsidR="007B3C28" w:rsidRPr="007B3C28" w:rsidRDefault="007B3C28" w:rsidP="007B3C28">
      <w:pPr>
        <w:pStyle w:val="NormalWeb"/>
        <w:spacing w:before="0" w:beforeAutospacing="0" w:after="0" w:afterAutospacing="0"/>
        <w:ind w:left="360"/>
        <w:textAlignment w:val="baseline"/>
        <w:rPr>
          <w:rFonts w:ascii="Noto Sans Symbols" w:hAnsi="Noto Sans Symbols"/>
          <w:color w:val="000000"/>
        </w:rPr>
      </w:pPr>
    </w:p>
    <w:p w14:paraId="71665602" w14:textId="25B3E283" w:rsidR="00EF2982" w:rsidRPr="00EF2982" w:rsidRDefault="00EF2982" w:rsidP="00EF2982">
      <w:pPr>
        <w:pStyle w:val="ListParagraph"/>
        <w:numPr>
          <w:ilvl w:val="0"/>
          <w:numId w:val="36"/>
        </w:numPr>
        <w:tabs>
          <w:tab w:val="left" w:pos="1440"/>
        </w:tabs>
        <w:rPr>
          <w:rFonts w:ascii="Times New Roman" w:hAnsi="Times New Roman" w:cs="Times New Roman"/>
        </w:rPr>
      </w:pPr>
      <w:r w:rsidRPr="00EF2982">
        <w:rPr>
          <w:rFonts w:ascii="Times New Roman" w:hAnsi="Times New Roman" w:cs="Times New Roman"/>
          <w:b/>
          <w:bCs/>
        </w:rPr>
        <w:t>Werkmeister Rozas, L</w:t>
      </w:r>
      <w:r w:rsidRPr="00EF2982">
        <w:rPr>
          <w:rFonts w:ascii="Times New Roman" w:hAnsi="Times New Roman" w:cs="Times New Roman"/>
        </w:rPr>
        <w:t xml:space="preserve">., &amp; Libal, K. </w:t>
      </w:r>
      <w:r w:rsidR="00083CFA">
        <w:rPr>
          <w:rFonts w:ascii="Times New Roman" w:hAnsi="Times New Roman" w:cs="Times New Roman"/>
        </w:rPr>
        <w:t>“</w:t>
      </w:r>
      <w:r w:rsidRPr="00EF2982">
        <w:rPr>
          <w:rFonts w:ascii="Times New Roman" w:hAnsi="Times New Roman" w:cs="Times New Roman"/>
        </w:rPr>
        <w:t>Linking health inequities to human rights.</w:t>
      </w:r>
      <w:r w:rsidR="00083CFA">
        <w:rPr>
          <w:rFonts w:ascii="Times New Roman" w:hAnsi="Times New Roman" w:cs="Times New Roman"/>
        </w:rPr>
        <w:t>”</w:t>
      </w:r>
      <w:r w:rsidRPr="00EF2982">
        <w:rPr>
          <w:rFonts w:ascii="Times New Roman" w:hAnsi="Times New Roman" w:cs="Times New Roman"/>
        </w:rPr>
        <w:t xml:space="preserve">  Commission on Health Equity, Hartford, CT September 20.  </w:t>
      </w:r>
    </w:p>
    <w:p w14:paraId="45B2D3E5" w14:textId="77777777" w:rsidR="00EF2982" w:rsidRPr="00EF2982" w:rsidRDefault="00EF2982" w:rsidP="00EF2982">
      <w:pPr>
        <w:tabs>
          <w:tab w:val="left" w:pos="1440"/>
        </w:tabs>
        <w:rPr>
          <w:sz w:val="22"/>
          <w:szCs w:val="22"/>
        </w:rPr>
      </w:pPr>
    </w:p>
    <w:p w14:paraId="3162A2BA" w14:textId="101C7FDC" w:rsidR="005F30A3" w:rsidRPr="005F30A3" w:rsidRDefault="005F30A3" w:rsidP="00111AB6">
      <w:pPr>
        <w:pStyle w:val="NormalWeb"/>
        <w:numPr>
          <w:ilvl w:val="0"/>
          <w:numId w:val="36"/>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&amp; Klein, W. “Aging, Developmental Disability and Cultural Responsiveness,” Invited Keynote for CT Coalition on Aging and Developmental Disability, Wethersfield, CT, May 1, 2009.</w:t>
      </w:r>
    </w:p>
    <w:p w14:paraId="06DD9659" w14:textId="77777777" w:rsidR="005F30A3" w:rsidRDefault="005F30A3" w:rsidP="005F30A3">
      <w:pPr>
        <w:pStyle w:val="NormalWeb"/>
        <w:spacing w:before="0" w:beforeAutospacing="0" w:after="0" w:afterAutospacing="0"/>
        <w:ind w:left="720"/>
        <w:textAlignment w:val="baseline"/>
        <w:rPr>
          <w:rFonts w:ascii="Noto Sans Symbols" w:hAnsi="Noto Sans Symbols"/>
          <w:color w:val="000000"/>
        </w:rPr>
      </w:pPr>
    </w:p>
    <w:p w14:paraId="5B96B601" w14:textId="260E3835" w:rsidR="005F30A3" w:rsidRPr="005F30A3" w:rsidRDefault="005F30A3" w:rsidP="00111AB6">
      <w:pPr>
        <w:pStyle w:val="NormalWeb"/>
        <w:numPr>
          <w:ilvl w:val="0"/>
          <w:numId w:val="36"/>
        </w:numPr>
        <w:spacing w:before="0" w:beforeAutospacing="0" w:after="0" w:afterAutospacing="0"/>
        <w:textAlignment w:val="baseline"/>
        <w:rPr>
          <w:rFonts w:ascii="Noto Sans Symbols" w:hAnsi="Noto Sans Symbols"/>
          <w:color w:val="000000"/>
        </w:rPr>
      </w:pPr>
      <w:r>
        <w:rPr>
          <w:color w:val="000000"/>
        </w:rPr>
        <w:t xml:space="preserve">Smith, E., &amp; </w:t>
      </w:r>
      <w:r w:rsidRPr="007B3C28">
        <w:rPr>
          <w:b/>
          <w:bCs/>
          <w:color w:val="000000"/>
        </w:rPr>
        <w:t>Werkmeister Rozas, L</w:t>
      </w:r>
      <w:r>
        <w:rPr>
          <w:color w:val="000000"/>
        </w:rPr>
        <w:t>. “Challenges in HIV prevention, service, and research.” Crossroads II: Community-based Collaborative Research for Social Justice, Hartford, CT. June 7-9, 2007.</w:t>
      </w:r>
      <w:r>
        <w:br/>
      </w:r>
    </w:p>
    <w:p w14:paraId="3FD12685" w14:textId="4D70A7CC" w:rsidR="005F30A3" w:rsidRDefault="005F30A3" w:rsidP="00111AB6">
      <w:pPr>
        <w:pStyle w:val="NormalWeb"/>
        <w:numPr>
          <w:ilvl w:val="0"/>
          <w:numId w:val="36"/>
        </w:numPr>
        <w:spacing w:before="0" w:beforeAutospacing="0" w:after="0" w:afterAutospacing="0"/>
        <w:textAlignment w:val="baseline"/>
        <w:rPr>
          <w:color w:val="000000"/>
        </w:rPr>
      </w:pPr>
      <w:r w:rsidRPr="007B3C28">
        <w:rPr>
          <w:b/>
          <w:bCs/>
          <w:color w:val="000000"/>
        </w:rPr>
        <w:lastRenderedPageBreak/>
        <w:t>Werkmeister Rozas, L</w:t>
      </w:r>
      <w:r>
        <w:rPr>
          <w:color w:val="000000"/>
        </w:rPr>
        <w:t>., Long Dorian, Lawrence-Hawley, Sarmiento, T. “Preserving Self, Culture, and Identity within the Social Work Field.” Presented at the 22nd Annual NASW/CT Statewide Conference, Waterbury, CT. April 20, 2007.</w:t>
      </w:r>
    </w:p>
    <w:p w14:paraId="75E21021" w14:textId="77777777" w:rsidR="00425768" w:rsidRDefault="00425768" w:rsidP="00425768">
      <w:pPr>
        <w:pStyle w:val="NormalWeb"/>
        <w:spacing w:before="0" w:beforeAutospacing="0" w:after="0" w:afterAutospacing="0"/>
        <w:ind w:left="720"/>
        <w:textAlignment w:val="baseline"/>
        <w:rPr>
          <w:color w:val="000000"/>
        </w:rPr>
      </w:pPr>
    </w:p>
    <w:p w14:paraId="56AB7A02" w14:textId="4A48F60B" w:rsidR="005F30A3" w:rsidRPr="001E391B" w:rsidRDefault="005F30A3" w:rsidP="005F30A3">
      <w:pPr>
        <w:numPr>
          <w:ilvl w:val="0"/>
          <w:numId w:val="36"/>
        </w:numPr>
        <w:textAlignment w:val="baseline"/>
        <w:rPr>
          <w:rFonts w:ascii="Noto Sans Symbols" w:hAnsi="Noto Sans Symbols"/>
          <w:color w:val="000000"/>
        </w:rPr>
      </w:pPr>
      <w:r w:rsidRPr="007B3C28">
        <w:rPr>
          <w:b/>
          <w:bCs/>
          <w:color w:val="000000"/>
        </w:rPr>
        <w:t>Werkmeister Rozas, L.M.</w:t>
      </w:r>
      <w:r w:rsidRPr="005F30A3">
        <w:rPr>
          <w:color w:val="000000"/>
        </w:rPr>
        <w:t xml:space="preserve"> “Cultural constructs:  Implications on effective clinical care to diverse clients.” Invited presentation to State of Connecticut Department of Children and Families Multicultural Competency in Action and Practice Conference, sponsored by DCF, Partnership for Children Project, and Connecticut Health Foundation, Bridgeport, CT, June 2005.</w:t>
      </w:r>
      <w:r w:rsidRPr="005F30A3">
        <w:br/>
      </w:r>
    </w:p>
    <w:p w14:paraId="0B7470A0" w14:textId="77777777" w:rsidR="005F30A3" w:rsidRPr="005F30A3" w:rsidRDefault="005F30A3" w:rsidP="00111AB6">
      <w:pPr>
        <w:numPr>
          <w:ilvl w:val="0"/>
          <w:numId w:val="36"/>
        </w:numPr>
        <w:textAlignment w:val="baseline"/>
        <w:rPr>
          <w:rFonts w:ascii="Noto Sans Symbols" w:hAnsi="Noto Sans Symbols"/>
          <w:color w:val="000000"/>
        </w:rPr>
      </w:pPr>
      <w:r w:rsidRPr="007B3C28">
        <w:rPr>
          <w:b/>
          <w:bCs/>
          <w:color w:val="000000"/>
        </w:rPr>
        <w:t>Werkmeister Rozas, L.M</w:t>
      </w:r>
      <w:r w:rsidRPr="005F30A3">
        <w:rPr>
          <w:color w:val="000000"/>
        </w:rPr>
        <w:t>., Smith, S., Long, D. “Culture and Child Rearing:  Social, Legal and Practical Implications.” Presentation at the International Institute’s Bridging the Gap: Cultural Strategies in the 21st Century Conference, Bridgeport, CT. May, 2004.</w:t>
      </w:r>
    </w:p>
    <w:p w14:paraId="2D76FB96" w14:textId="489E6549" w:rsidR="00FF2BBA" w:rsidRDefault="00FF2BBA" w:rsidP="001F7DC6"/>
    <w:p w14:paraId="4C224101" w14:textId="77777777" w:rsidR="00111AB6" w:rsidRPr="00111AB6" w:rsidRDefault="00111AB6" w:rsidP="00111AB6">
      <w:pPr>
        <w:numPr>
          <w:ilvl w:val="0"/>
          <w:numId w:val="40"/>
        </w:numPr>
        <w:textAlignment w:val="baseline"/>
        <w:rPr>
          <w:rFonts w:ascii="Noto Sans Symbols" w:hAnsi="Noto Sans Symbols"/>
          <w:color w:val="000000"/>
        </w:rPr>
      </w:pPr>
      <w:r w:rsidRPr="007B3C28">
        <w:rPr>
          <w:b/>
          <w:bCs/>
          <w:color w:val="000000"/>
        </w:rPr>
        <w:t>Werkmeister Rozas, L.M.</w:t>
      </w:r>
      <w:r w:rsidRPr="00111AB6">
        <w:rPr>
          <w:color w:val="000000"/>
        </w:rPr>
        <w:t xml:space="preserve"> “Understanding Dialogue:  Implications for community organizers.” Poster presented at the annual Eastern Psychological Association, Society for Community Research &amp; Action. Washington, D.C. April 16, 2004.</w:t>
      </w:r>
    </w:p>
    <w:p w14:paraId="283D5E0A" w14:textId="554D7A3A" w:rsidR="00FF2BBA" w:rsidRDefault="00FF2BBA" w:rsidP="001F7DC6"/>
    <w:p w14:paraId="1856DFAF" w14:textId="57D00388" w:rsidR="00FF2BBA" w:rsidRDefault="00FF2BBA" w:rsidP="001F7DC6"/>
    <w:p w14:paraId="413FF5C7" w14:textId="44BEBFFE" w:rsidR="00581334" w:rsidRDefault="00581334" w:rsidP="001F7DC6">
      <w:r>
        <w:rPr>
          <w:b/>
          <w:bCs/>
          <w:u w:val="single"/>
        </w:rPr>
        <w:t>International Presentations</w:t>
      </w:r>
    </w:p>
    <w:p w14:paraId="2355FCD5" w14:textId="77777777" w:rsidR="00E36A49" w:rsidRDefault="00E36A49" w:rsidP="00E36A49">
      <w:pPr>
        <w:pStyle w:val="Heading3Text"/>
        <w:rPr>
          <w:rFonts w:ascii="Times New Roman" w:hAnsi="Times New Roman" w:cs="Times New Roman"/>
          <w:sz w:val="24"/>
        </w:rPr>
      </w:pPr>
    </w:p>
    <w:p w14:paraId="0DE8FACD" w14:textId="77777777" w:rsidR="00E36A49" w:rsidRDefault="00E36A49" w:rsidP="00E36A49">
      <w:pPr>
        <w:pStyle w:val="NormalWeb"/>
        <w:numPr>
          <w:ilvl w:val="0"/>
          <w:numId w:val="32"/>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“Identity, belonging and intersectionality: A travel study”, Conference on Diversity Organizations, Communities and Nations.  Granada, Spain. June 24-30, 2016.</w:t>
      </w:r>
    </w:p>
    <w:p w14:paraId="3DEA45D1" w14:textId="77777777" w:rsidR="00E36A49" w:rsidRDefault="00E36A49" w:rsidP="00E36A49"/>
    <w:p w14:paraId="5F85375E" w14:textId="77777777" w:rsidR="00E36A49" w:rsidRPr="000F7C7E" w:rsidRDefault="00E36A49" w:rsidP="00E36A49">
      <w:pPr>
        <w:pStyle w:val="NormalWeb"/>
        <w:numPr>
          <w:ilvl w:val="0"/>
          <w:numId w:val="32"/>
        </w:numPr>
        <w:spacing w:before="0" w:beforeAutospacing="0" w:after="0" w:afterAutospacing="0"/>
        <w:textAlignment w:val="baseline"/>
        <w:rPr>
          <w:rFonts w:ascii="Noto Sans Symbols" w:hAnsi="Noto Sans Symbols"/>
          <w:color w:val="000000"/>
          <w:lang w:val="de-DE"/>
        </w:rPr>
      </w:pPr>
      <w:r w:rsidRPr="007B3C28">
        <w:rPr>
          <w:b/>
          <w:bCs/>
          <w:color w:val="000000"/>
          <w:lang w:val="de-DE"/>
        </w:rPr>
        <w:t xml:space="preserve">Werkmeister Rozas, L., </w:t>
      </w:r>
      <w:r w:rsidRPr="007B3C28">
        <w:rPr>
          <w:color w:val="000000"/>
          <w:lang w:val="de-DE"/>
        </w:rPr>
        <w:t>&amp; Herwig-Lempp, J.</w:t>
      </w:r>
      <w:r w:rsidRPr="000F7C7E">
        <w:rPr>
          <w:color w:val="000000"/>
          <w:lang w:val="de-DE"/>
        </w:rPr>
        <w:t xml:space="preserve"> “Neue perspektiven durch internationalen austausch”, DGSA Conference, Inklusion ist... Germany. April 29, 2016. </w:t>
      </w:r>
    </w:p>
    <w:p w14:paraId="1F694618" w14:textId="77777777" w:rsidR="005969B8" w:rsidRPr="005969B8" w:rsidRDefault="005969B8" w:rsidP="00E36A49">
      <w:pPr>
        <w:pStyle w:val="NormalWeb"/>
        <w:spacing w:before="0" w:beforeAutospacing="0" w:after="0" w:afterAutospacing="0"/>
        <w:textAlignment w:val="baseline"/>
        <w:rPr>
          <w:rFonts w:ascii="Noto Sans Symbols" w:hAnsi="Noto Sans Symbols"/>
          <w:color w:val="000000"/>
        </w:rPr>
      </w:pPr>
    </w:p>
    <w:p w14:paraId="0774A042" w14:textId="2874D4E9" w:rsidR="005969B8" w:rsidRPr="00425768" w:rsidRDefault="005969B8" w:rsidP="00111AB6">
      <w:pPr>
        <w:pStyle w:val="NormalWeb"/>
        <w:numPr>
          <w:ilvl w:val="0"/>
          <w:numId w:val="32"/>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xml:space="preserve"> &amp; Herwig-</w:t>
      </w:r>
      <w:proofErr w:type="spellStart"/>
      <w:r>
        <w:rPr>
          <w:color w:val="000000"/>
        </w:rPr>
        <w:t>Lempp</w:t>
      </w:r>
      <w:proofErr w:type="spellEnd"/>
      <w:r>
        <w:rPr>
          <w:color w:val="000000"/>
        </w:rPr>
        <w:t>, J. Historical oppression, national identity, and race. Paper presented at the Racism and Anti-Racism through Education and Community Practice conference given by the Center for Education for Educational Equality (CERES).  Edinburgh, Scotland Ju</w:t>
      </w:r>
      <w:r w:rsidR="00425768">
        <w:rPr>
          <w:color w:val="000000"/>
        </w:rPr>
        <w:t>ne 2015.</w:t>
      </w:r>
    </w:p>
    <w:p w14:paraId="471A076C" w14:textId="77777777" w:rsidR="00425768" w:rsidRPr="00425768" w:rsidRDefault="00425768" w:rsidP="00425768">
      <w:pPr>
        <w:pStyle w:val="NormalWeb"/>
        <w:spacing w:before="0" w:beforeAutospacing="0" w:after="0" w:afterAutospacing="0"/>
        <w:textAlignment w:val="baseline"/>
        <w:rPr>
          <w:rFonts w:ascii="Noto Sans Symbols" w:hAnsi="Noto Sans Symbols"/>
          <w:color w:val="000000"/>
          <w:lang w:val="de-DE"/>
        </w:rPr>
      </w:pPr>
    </w:p>
    <w:p w14:paraId="7AFCF9C5" w14:textId="499C88C4" w:rsidR="00E36A49" w:rsidRPr="00E36A49" w:rsidRDefault="00425768" w:rsidP="00015C9F">
      <w:pPr>
        <w:pStyle w:val="NormalWeb"/>
        <w:numPr>
          <w:ilvl w:val="0"/>
          <w:numId w:val="32"/>
        </w:numPr>
        <w:spacing w:before="0" w:beforeAutospacing="0" w:after="0" w:afterAutospacing="0"/>
        <w:textAlignment w:val="baseline"/>
        <w:rPr>
          <w:rFonts w:ascii="Noto Sans Symbols" w:hAnsi="Noto Sans Symbols"/>
          <w:color w:val="000000"/>
        </w:rPr>
      </w:pPr>
      <w:r w:rsidRPr="007B3C28">
        <w:rPr>
          <w:b/>
          <w:bCs/>
          <w:color w:val="000000"/>
          <w:lang w:val="de-DE"/>
        </w:rPr>
        <w:t>Werkmeister Rozas, L.</w:t>
      </w:r>
      <w:r w:rsidRPr="00E36A49">
        <w:rPr>
          <w:color w:val="000000"/>
          <w:lang w:val="de-DE"/>
        </w:rPr>
        <w:t xml:space="preserve"> &amp; Garran, A.M.  </w:t>
      </w:r>
      <w:r w:rsidRPr="00E36A49">
        <w:rPr>
          <w:color w:val="000000"/>
        </w:rPr>
        <w:t xml:space="preserve">Utilizing faculty’s hidden and complex social identities to teach anti- oppression: An intersectional approach, Centre for Education for Racial Equality in Scotland. Edinburgh, Scotland, United Kingdom. June 25, 2015. </w:t>
      </w:r>
    </w:p>
    <w:p w14:paraId="1537B56D" w14:textId="77777777" w:rsidR="00E36A49" w:rsidRPr="007B3C28" w:rsidRDefault="00E36A49" w:rsidP="00E36A49">
      <w:pPr>
        <w:pStyle w:val="NormalWeb"/>
        <w:spacing w:before="0" w:beforeAutospacing="0" w:after="0" w:afterAutospacing="0"/>
        <w:textAlignment w:val="baseline"/>
        <w:rPr>
          <w:rFonts w:ascii="Noto Sans Symbols" w:hAnsi="Noto Sans Symbols"/>
          <w:b/>
          <w:bCs/>
          <w:color w:val="000000"/>
        </w:rPr>
      </w:pPr>
    </w:p>
    <w:p w14:paraId="4AE5449E" w14:textId="1BC8795E" w:rsidR="005F13B0" w:rsidRPr="005F13B0" w:rsidRDefault="005F13B0" w:rsidP="005F13B0">
      <w:pPr>
        <w:pStyle w:val="ListParagraph"/>
        <w:widowControl w:val="0"/>
        <w:numPr>
          <w:ilvl w:val="0"/>
          <w:numId w:val="32"/>
        </w:numPr>
        <w:rPr>
          <w:rFonts w:ascii="Times New Roman" w:hAnsi="Times New Roman" w:cs="Times New Roman"/>
          <w:bCs/>
        </w:rPr>
      </w:pPr>
      <w:r w:rsidRPr="005F13B0">
        <w:rPr>
          <w:rFonts w:ascii="Times New Roman" w:hAnsi="Times New Roman" w:cs="Times New Roman"/>
          <w:bCs/>
        </w:rPr>
        <w:t>Herwig-</w:t>
      </w:r>
      <w:proofErr w:type="spellStart"/>
      <w:r w:rsidRPr="005F13B0">
        <w:rPr>
          <w:rFonts w:ascii="Times New Roman" w:hAnsi="Times New Roman" w:cs="Times New Roman"/>
          <w:bCs/>
        </w:rPr>
        <w:t>Lempp</w:t>
      </w:r>
      <w:proofErr w:type="spellEnd"/>
      <w:r w:rsidRPr="005F13B0">
        <w:rPr>
          <w:rFonts w:ascii="Times New Roman" w:hAnsi="Times New Roman" w:cs="Times New Roman"/>
          <w:bCs/>
        </w:rPr>
        <w:t xml:space="preserve">, J. &amp; </w:t>
      </w:r>
      <w:r w:rsidRPr="004306B5">
        <w:rPr>
          <w:rFonts w:ascii="Times New Roman" w:hAnsi="Times New Roman" w:cs="Times New Roman"/>
          <w:b/>
        </w:rPr>
        <w:t>Werkmeister Rozas, L</w:t>
      </w:r>
      <w:r w:rsidRPr="005F13B0">
        <w:rPr>
          <w:rFonts w:ascii="Times New Roman" w:hAnsi="Times New Roman" w:cs="Times New Roman"/>
          <w:bCs/>
        </w:rPr>
        <w:t>. Relaying systemics, systemically. Presented at the Systemic Social Work Throughout Europe Conference.  </w:t>
      </w:r>
      <w:proofErr w:type="spellStart"/>
      <w:r w:rsidRPr="005F13B0">
        <w:rPr>
          <w:rFonts w:ascii="Times New Roman" w:hAnsi="Times New Roman" w:cs="Times New Roman"/>
          <w:bCs/>
        </w:rPr>
        <w:t>Lucern</w:t>
      </w:r>
      <w:proofErr w:type="spellEnd"/>
      <w:r w:rsidRPr="005F13B0">
        <w:rPr>
          <w:rFonts w:ascii="Times New Roman" w:hAnsi="Times New Roman" w:cs="Times New Roman"/>
          <w:bCs/>
        </w:rPr>
        <w:t>, Switzerland, April 26, 2013</w:t>
      </w:r>
    </w:p>
    <w:p w14:paraId="74E4BB06" w14:textId="77777777" w:rsidR="005F13B0" w:rsidRPr="005F13B0" w:rsidRDefault="005F13B0" w:rsidP="005F13B0">
      <w:pPr>
        <w:widowControl w:val="0"/>
        <w:rPr>
          <w:bCs/>
        </w:rPr>
      </w:pPr>
    </w:p>
    <w:p w14:paraId="48AD6590" w14:textId="0FECE3C9" w:rsidR="00E36A49" w:rsidRPr="007B3C28" w:rsidRDefault="00E36A49" w:rsidP="007B3C28">
      <w:pPr>
        <w:pStyle w:val="NormalWeb"/>
        <w:numPr>
          <w:ilvl w:val="0"/>
          <w:numId w:val="32"/>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&amp; Garran, A.M. Dialogue: A liberatory pedagogy. Paper presented at the Racism and Anti-Racism through Education and Community Practice conference given by the Center for Education for Educational Equality (CERES).  Edinburgh, Scotland June 27-29, 2013.</w:t>
      </w:r>
    </w:p>
    <w:p w14:paraId="2ED8A7E2" w14:textId="77777777" w:rsidR="00E36A49" w:rsidRPr="00E36A49" w:rsidRDefault="00E36A49" w:rsidP="00E36A49">
      <w:pPr>
        <w:pStyle w:val="NormalWeb"/>
        <w:spacing w:before="0" w:beforeAutospacing="0" w:after="0" w:afterAutospacing="0"/>
        <w:textAlignment w:val="baseline"/>
        <w:rPr>
          <w:rFonts w:ascii="Noto Sans Symbols" w:hAnsi="Noto Sans Symbols"/>
          <w:color w:val="000000"/>
        </w:rPr>
      </w:pPr>
    </w:p>
    <w:p w14:paraId="22B62449" w14:textId="77777777" w:rsidR="00E36A49" w:rsidRPr="00E36A49" w:rsidRDefault="00E36A49" w:rsidP="00E36A49">
      <w:pPr>
        <w:pStyle w:val="NormalWeb"/>
        <w:numPr>
          <w:ilvl w:val="0"/>
          <w:numId w:val="32"/>
        </w:numPr>
        <w:spacing w:before="0" w:beforeAutospacing="0" w:after="0" w:afterAutospacing="0"/>
        <w:textAlignment w:val="baseline"/>
        <w:rPr>
          <w:rFonts w:ascii="Noto Sans Symbols" w:hAnsi="Noto Sans Symbols"/>
          <w:color w:val="000000"/>
          <w:lang w:val="de-DE"/>
        </w:rPr>
      </w:pPr>
      <w:r w:rsidRPr="007B3C28">
        <w:rPr>
          <w:b/>
          <w:bCs/>
          <w:color w:val="000000"/>
          <w:lang w:val="de-DE"/>
        </w:rPr>
        <w:lastRenderedPageBreak/>
        <w:t>Werkmeister Rozas, L</w:t>
      </w:r>
      <w:r w:rsidRPr="000F7C7E">
        <w:rPr>
          <w:color w:val="000000"/>
          <w:lang w:val="de-DE"/>
        </w:rPr>
        <w:t xml:space="preserve">., &amp; Herwig-Lempp, J. Die Verkorperung der Vielfalt unserer Identitaten: Kritisches Selbst-Bewusstesein. </w:t>
      </w:r>
      <w:r w:rsidRPr="00E36A49">
        <w:rPr>
          <w:color w:val="000000"/>
          <w:lang w:val="de-DE"/>
        </w:rPr>
        <w:t>September 27. Berlin, Germany. 2013.</w:t>
      </w:r>
    </w:p>
    <w:p w14:paraId="409ABD3E" w14:textId="77777777" w:rsidR="00E36A49" w:rsidRPr="00E36A49" w:rsidRDefault="00E36A49" w:rsidP="00E36A49">
      <w:pPr>
        <w:rPr>
          <w:lang w:val="de-DE"/>
        </w:rPr>
      </w:pPr>
    </w:p>
    <w:p w14:paraId="0B5ABA42" w14:textId="77777777" w:rsidR="00E36A49" w:rsidRPr="000F7C7E" w:rsidRDefault="00E36A49" w:rsidP="00E36A49">
      <w:pPr>
        <w:pStyle w:val="NormalWeb"/>
        <w:numPr>
          <w:ilvl w:val="0"/>
          <w:numId w:val="32"/>
        </w:numPr>
        <w:spacing w:before="0" w:beforeAutospacing="0" w:after="0" w:afterAutospacing="0"/>
        <w:textAlignment w:val="baseline"/>
        <w:rPr>
          <w:rFonts w:ascii="Noto Sans Symbols" w:hAnsi="Noto Sans Symbols"/>
          <w:color w:val="000000"/>
        </w:rPr>
      </w:pPr>
      <w:r w:rsidRPr="007B3C28">
        <w:rPr>
          <w:b/>
          <w:bCs/>
          <w:color w:val="000000"/>
          <w:lang w:val="de-DE"/>
        </w:rPr>
        <w:t>Werkmeister Rozas, L</w:t>
      </w:r>
      <w:r w:rsidRPr="000F7C7E">
        <w:rPr>
          <w:color w:val="000000"/>
          <w:lang w:val="de-DE"/>
        </w:rPr>
        <w:t xml:space="preserve">., &amp; Herwig-Lempp, J. Korpereinsatzim Team. </w:t>
      </w:r>
      <w:r>
        <w:rPr>
          <w:color w:val="000000"/>
        </w:rPr>
        <w:t>September 26. Berlin, Germany. 2013.</w:t>
      </w:r>
    </w:p>
    <w:p w14:paraId="4C9B9F76" w14:textId="77777777" w:rsidR="00425768" w:rsidRPr="001E391B" w:rsidRDefault="00425768" w:rsidP="001E391B">
      <w:pPr>
        <w:rPr>
          <w:color w:val="000000"/>
          <w:lang w:val="de-DE"/>
        </w:rPr>
      </w:pPr>
    </w:p>
    <w:p w14:paraId="65B73110" w14:textId="41ADE43E" w:rsidR="005969B8" w:rsidRPr="005969B8" w:rsidRDefault="005969B8" w:rsidP="00111AB6">
      <w:pPr>
        <w:pStyle w:val="NormalWeb"/>
        <w:numPr>
          <w:ilvl w:val="0"/>
          <w:numId w:val="32"/>
        </w:numPr>
        <w:spacing w:before="0" w:beforeAutospacing="0" w:after="0" w:afterAutospacing="0"/>
        <w:textAlignment w:val="baseline"/>
        <w:rPr>
          <w:rFonts w:ascii="Noto Sans Symbols" w:hAnsi="Noto Sans Symbols"/>
          <w:color w:val="000000"/>
          <w:lang w:val="de-DE"/>
        </w:rPr>
      </w:pPr>
      <w:r w:rsidRPr="007B3C28">
        <w:rPr>
          <w:b/>
          <w:bCs/>
          <w:color w:val="000000"/>
          <w:lang w:val="de-DE"/>
        </w:rPr>
        <w:t>Werkmeister Rozas, L</w:t>
      </w:r>
      <w:r w:rsidRPr="005969B8">
        <w:rPr>
          <w:color w:val="000000"/>
          <w:lang w:val="de-DE"/>
        </w:rPr>
        <w:t>. “Die Selbst-Identität in multi-kulturellen Beziehungen“ (The “I” in Inter-Cultural/inter-ethnic relationships).  Zwei mal Zwei ist Gruen Tagung, Merseburg, Germany, July 8, 2011.</w:t>
      </w:r>
    </w:p>
    <w:p w14:paraId="64D84B50" w14:textId="483E9908" w:rsidR="00581334" w:rsidRPr="005969B8" w:rsidRDefault="00581334" w:rsidP="001F7DC6">
      <w:pPr>
        <w:rPr>
          <w:lang w:val="de-DE"/>
        </w:rPr>
      </w:pPr>
    </w:p>
    <w:p w14:paraId="137F8B20" w14:textId="77777777" w:rsidR="005969B8" w:rsidRDefault="005969B8" w:rsidP="00111AB6">
      <w:pPr>
        <w:pStyle w:val="NormalWeb"/>
        <w:numPr>
          <w:ilvl w:val="0"/>
          <w:numId w:val="35"/>
        </w:numPr>
        <w:spacing w:before="0" w:beforeAutospacing="0" w:after="0" w:afterAutospacing="0"/>
        <w:textAlignment w:val="baseline"/>
        <w:rPr>
          <w:rFonts w:ascii="Noto Sans Symbols" w:hAnsi="Noto Sans Symbols"/>
          <w:color w:val="000000"/>
        </w:rPr>
      </w:pPr>
      <w:r w:rsidRPr="007B3C28">
        <w:rPr>
          <w:b/>
          <w:bCs/>
          <w:color w:val="000000"/>
        </w:rPr>
        <w:t>Werkmeister Rozas, L</w:t>
      </w:r>
      <w:r>
        <w:rPr>
          <w:color w:val="000000"/>
        </w:rPr>
        <w:t>., “Developing an Anti-oppressive identity through group participation.” AASWG, MENSCH International Symposium in Cologne, Germany. June 19-22, 2007.</w:t>
      </w:r>
    </w:p>
    <w:p w14:paraId="2481AB1D" w14:textId="1D8E3DE5" w:rsidR="005969B8" w:rsidRPr="005969B8" w:rsidRDefault="005969B8" w:rsidP="001F7DC6">
      <w:pPr>
        <w:rPr>
          <w:lang w:val="de-DE"/>
        </w:rPr>
      </w:pPr>
    </w:p>
    <w:p w14:paraId="17176F79" w14:textId="77777777" w:rsidR="005F30A3" w:rsidRDefault="005F30A3" w:rsidP="00111AB6">
      <w:pPr>
        <w:pStyle w:val="NormalWeb"/>
        <w:numPr>
          <w:ilvl w:val="0"/>
          <w:numId w:val="37"/>
        </w:numPr>
        <w:spacing w:before="0" w:beforeAutospacing="0" w:after="0" w:afterAutospacing="0"/>
        <w:textAlignment w:val="baseline"/>
        <w:rPr>
          <w:color w:val="000000"/>
        </w:rPr>
      </w:pPr>
      <w:r w:rsidRPr="007B3C28">
        <w:rPr>
          <w:b/>
          <w:bCs/>
          <w:color w:val="000000"/>
        </w:rPr>
        <w:t>Werkmeister Rozas, L</w:t>
      </w:r>
      <w:r>
        <w:rPr>
          <w:color w:val="000000"/>
        </w:rPr>
        <w:t>., &amp; Negroni-Rodriguez, L. “Transforming a System: A university/agency/community partnership initiative that addresses the oppression and inequality of Latino/a youth in the U.S. child welfare system.”  Presented at the 33rd International Congress, International Associations of Schools of Social Work. Santiago, Chile. August 28-August 31</w:t>
      </w:r>
      <w:r>
        <w:rPr>
          <w:color w:val="000000"/>
          <w:sz w:val="14"/>
          <w:szCs w:val="14"/>
          <w:vertAlign w:val="superscript"/>
        </w:rPr>
        <w:t>st</w:t>
      </w:r>
      <w:r>
        <w:rPr>
          <w:color w:val="000000"/>
        </w:rPr>
        <w:t>, 2006.  </w:t>
      </w:r>
    </w:p>
    <w:p w14:paraId="74E9432B" w14:textId="77777777" w:rsidR="005969B8" w:rsidRPr="005969B8" w:rsidRDefault="005969B8" w:rsidP="001F7DC6">
      <w:pPr>
        <w:rPr>
          <w:lang w:val="de-DE"/>
        </w:rPr>
      </w:pPr>
    </w:p>
    <w:p w14:paraId="622452C5" w14:textId="01D77213" w:rsidR="00FF2BBA" w:rsidRDefault="00FF2BBA" w:rsidP="001F7DC6">
      <w:r>
        <w:rPr>
          <w:b/>
          <w:bCs/>
          <w:u w:val="single"/>
        </w:rPr>
        <w:t>Invited Presentations</w:t>
      </w:r>
    </w:p>
    <w:p w14:paraId="7BFF632F" w14:textId="37CF99CD" w:rsidR="00D319E2" w:rsidRDefault="006D6706" w:rsidP="00D319E2">
      <w:pPr>
        <w:pStyle w:val="NoSpacing"/>
        <w:numPr>
          <w:ilvl w:val="0"/>
          <w:numId w:val="59"/>
        </w:numPr>
        <w:rPr>
          <w:lang w:val="es-ES"/>
        </w:rPr>
      </w:pPr>
      <w:r w:rsidRPr="006D6706">
        <w:rPr>
          <w:lang w:val="es-ES"/>
        </w:rPr>
        <w:t>Werkmeister Rozas, L., (2022, June 22).</w:t>
      </w:r>
      <w:r>
        <w:rPr>
          <w:lang w:val="es-ES"/>
        </w:rPr>
        <w:t xml:space="preserve"> </w:t>
      </w:r>
      <w:r w:rsidRPr="006D6706">
        <w:rPr>
          <w:i/>
          <w:iCs/>
          <w:lang w:val="es-ES"/>
        </w:rPr>
        <w:t>EPISTEMOLOGÍA DEL TRABAJO SOCIAL:</w:t>
      </w:r>
      <w:r w:rsidRPr="006D6706">
        <w:rPr>
          <w:i/>
          <w:iCs/>
          <w:lang w:val="es-ES"/>
        </w:rPr>
        <w:br/>
        <w:t>Un punto de vista crítico</w:t>
      </w:r>
      <w:r>
        <w:rPr>
          <w:i/>
          <w:iCs/>
          <w:lang w:val="es-ES"/>
        </w:rPr>
        <w:t>.</w:t>
      </w:r>
      <w:r w:rsidRPr="006D6706">
        <w:rPr>
          <w:lang w:val="es-ES"/>
        </w:rPr>
        <w:t xml:space="preserve"> </w:t>
      </w:r>
      <w:proofErr w:type="spellStart"/>
      <w:r>
        <w:rPr>
          <w:lang w:val="es-ES"/>
        </w:rPr>
        <w:t>Webniar</w:t>
      </w:r>
      <w:proofErr w:type="spellEnd"/>
      <w:r>
        <w:rPr>
          <w:lang w:val="es-ES"/>
        </w:rPr>
        <w:t xml:space="preserve"> “</w:t>
      </w:r>
      <w:proofErr w:type="spellStart"/>
      <w:r>
        <w:rPr>
          <w:lang w:val="es-ES"/>
        </w:rPr>
        <w:t>Intervencion</w:t>
      </w:r>
      <w:proofErr w:type="spellEnd"/>
      <w:r>
        <w:rPr>
          <w:lang w:val="es-ES"/>
        </w:rPr>
        <w:t xml:space="preserve"> social desde el Trabajo Social </w:t>
      </w:r>
      <w:proofErr w:type="spellStart"/>
      <w:r>
        <w:rPr>
          <w:lang w:val="es-ES"/>
        </w:rPr>
        <w:t>Clinico</w:t>
      </w:r>
      <w:proofErr w:type="spellEnd"/>
      <w:r>
        <w:rPr>
          <w:lang w:val="es-ES"/>
        </w:rPr>
        <w:t xml:space="preserve">.” Universidad </w:t>
      </w:r>
      <w:proofErr w:type="spellStart"/>
      <w:r>
        <w:rPr>
          <w:lang w:val="es-ES"/>
        </w:rPr>
        <w:t>Catolica</w:t>
      </w:r>
      <w:proofErr w:type="spellEnd"/>
      <w:r>
        <w:rPr>
          <w:lang w:val="es-ES"/>
        </w:rPr>
        <w:t xml:space="preserve"> de Santa Maria, Arequipa, </w:t>
      </w:r>
      <w:proofErr w:type="spellStart"/>
      <w:r>
        <w:rPr>
          <w:lang w:val="es-ES"/>
        </w:rPr>
        <w:t>Peru</w:t>
      </w:r>
      <w:proofErr w:type="spellEnd"/>
      <w:r>
        <w:rPr>
          <w:lang w:val="es-ES"/>
        </w:rPr>
        <w:t>.</w:t>
      </w:r>
    </w:p>
    <w:p w14:paraId="324C1C39" w14:textId="77777777" w:rsidR="00D319E2" w:rsidRPr="00D319E2" w:rsidRDefault="00D319E2" w:rsidP="00D319E2">
      <w:pPr>
        <w:pStyle w:val="NoSpacing"/>
        <w:rPr>
          <w:lang w:val="es-ES"/>
        </w:rPr>
      </w:pPr>
    </w:p>
    <w:p w14:paraId="733606BE" w14:textId="31F5D62B" w:rsidR="00891963" w:rsidRPr="00891963" w:rsidRDefault="00891963" w:rsidP="00891963">
      <w:pPr>
        <w:pStyle w:val="Heading3Text"/>
        <w:numPr>
          <w:ilvl w:val="0"/>
          <w:numId w:val="58"/>
        </w:numPr>
        <w:rPr>
          <w:rFonts w:ascii="Times New Roman" w:hAnsi="Times New Roman" w:cs="Times New Roman"/>
          <w:sz w:val="24"/>
        </w:rPr>
      </w:pPr>
      <w:r>
        <w:rPr>
          <w:rFonts w:ascii="Times New Roman" w:hAnsi="Times New Roman" w:cs="Times New Roman"/>
          <w:bCs/>
          <w:sz w:val="24"/>
        </w:rPr>
        <w:t xml:space="preserve">Werkmeister Rozas, L., (2018, January 19). </w:t>
      </w:r>
      <w:r w:rsidRPr="00891963">
        <w:rPr>
          <w:rFonts w:ascii="Times New Roman" w:hAnsi="Times New Roman" w:cs="Times New Roman"/>
          <w:bCs/>
          <w:sz w:val="24"/>
        </w:rPr>
        <w:t>Implicit Bias and Microaggressions in the Legal Work Place.  CLE Monroe County Bar Ass</w:t>
      </w:r>
      <w:r w:rsidR="00D319E2">
        <w:rPr>
          <w:rFonts w:ascii="Times New Roman" w:hAnsi="Times New Roman" w:cs="Times New Roman"/>
          <w:bCs/>
          <w:sz w:val="24"/>
        </w:rPr>
        <w:t>o</w:t>
      </w:r>
      <w:r w:rsidRPr="00891963">
        <w:rPr>
          <w:rFonts w:ascii="Times New Roman" w:hAnsi="Times New Roman" w:cs="Times New Roman"/>
          <w:bCs/>
          <w:sz w:val="24"/>
        </w:rPr>
        <w:t>ciation, Rochester, NY.  January 19</w:t>
      </w:r>
    </w:p>
    <w:p w14:paraId="77EA5118" w14:textId="77777777" w:rsidR="00891963" w:rsidRDefault="00891963" w:rsidP="00D319E2">
      <w:pPr>
        <w:pStyle w:val="Heading3Text"/>
        <w:ind w:left="0"/>
        <w:rPr>
          <w:rFonts w:ascii="Times New Roman" w:hAnsi="Times New Roman" w:cs="Times New Roman"/>
          <w:sz w:val="24"/>
        </w:rPr>
      </w:pPr>
    </w:p>
    <w:p w14:paraId="77360304" w14:textId="42920C2F" w:rsidR="00E36A49" w:rsidRDefault="00E36A49" w:rsidP="00E36A49">
      <w:pPr>
        <w:pStyle w:val="Heading3Text"/>
        <w:numPr>
          <w:ilvl w:val="0"/>
          <w:numId w:val="22"/>
        </w:numPr>
        <w:rPr>
          <w:rFonts w:ascii="Times New Roman" w:hAnsi="Times New Roman" w:cs="Times New Roman"/>
          <w:sz w:val="24"/>
        </w:rPr>
      </w:pPr>
      <w:r w:rsidRPr="00AC6936">
        <w:rPr>
          <w:rFonts w:ascii="Times New Roman" w:hAnsi="Times New Roman" w:cs="Times New Roman"/>
          <w:sz w:val="24"/>
        </w:rPr>
        <w:t>Werkmeister Rozas, L. (2018, April</w:t>
      </w:r>
      <w:r w:rsidR="003947F9">
        <w:rPr>
          <w:rFonts w:ascii="Times New Roman" w:hAnsi="Times New Roman" w:cs="Times New Roman"/>
          <w:sz w:val="24"/>
        </w:rPr>
        <w:t>, 7</w:t>
      </w:r>
      <w:r w:rsidRPr="00AC6936">
        <w:rPr>
          <w:rFonts w:ascii="Times New Roman" w:hAnsi="Times New Roman" w:cs="Times New Roman"/>
          <w:sz w:val="24"/>
        </w:rPr>
        <w:t xml:space="preserve">). </w:t>
      </w:r>
      <w:r w:rsidRPr="00AC6936">
        <w:rPr>
          <w:rFonts w:ascii="Times New Roman" w:hAnsi="Times New Roman" w:cs="Times New Roman"/>
          <w:i/>
          <w:iCs/>
          <w:sz w:val="24"/>
        </w:rPr>
        <w:t>The Importance of Critical Consciousness in the Empowerment Process.</w:t>
      </w:r>
      <w:r w:rsidRPr="00AC6936">
        <w:rPr>
          <w:rFonts w:ascii="Times New Roman" w:hAnsi="Times New Roman" w:cs="Times New Roman"/>
          <w:sz w:val="24"/>
        </w:rPr>
        <w:t xml:space="preserve"> </w:t>
      </w:r>
      <w:r w:rsidRPr="00E36A49">
        <w:rPr>
          <w:rFonts w:ascii="Times New Roman" w:hAnsi="Times New Roman" w:cs="Times New Roman"/>
          <w:b/>
          <w:bCs/>
          <w:sz w:val="24"/>
        </w:rPr>
        <w:t>Invited keynote</w:t>
      </w:r>
      <w:r w:rsidRPr="00AC6936">
        <w:rPr>
          <w:rFonts w:ascii="Times New Roman" w:hAnsi="Times New Roman" w:cs="Times New Roman"/>
          <w:sz w:val="24"/>
        </w:rPr>
        <w:t xml:space="preserve"> for the </w:t>
      </w:r>
      <w:r w:rsidR="004E1DC4">
        <w:rPr>
          <w:rFonts w:ascii="Times New Roman" w:hAnsi="Times New Roman" w:cs="Times New Roman"/>
          <w:sz w:val="24"/>
        </w:rPr>
        <w:t>Empowerment Conference</w:t>
      </w:r>
      <w:r w:rsidRPr="00AC6936">
        <w:rPr>
          <w:rFonts w:ascii="Times New Roman" w:hAnsi="Times New Roman" w:cs="Times New Roman"/>
          <w:sz w:val="24"/>
        </w:rPr>
        <w:t>, Düsseldorf, German</w:t>
      </w:r>
      <w:r w:rsidR="005F13B0">
        <w:rPr>
          <w:rFonts w:ascii="Times New Roman" w:hAnsi="Times New Roman" w:cs="Times New Roman"/>
          <w:sz w:val="24"/>
        </w:rPr>
        <w:t>y.</w:t>
      </w:r>
    </w:p>
    <w:p w14:paraId="4339C933" w14:textId="77777777" w:rsidR="00891963" w:rsidRDefault="00891963" w:rsidP="00891963">
      <w:pPr>
        <w:pStyle w:val="Heading3Text"/>
        <w:ind w:left="360"/>
        <w:rPr>
          <w:rFonts w:ascii="Times New Roman" w:hAnsi="Times New Roman" w:cs="Times New Roman"/>
          <w:sz w:val="24"/>
        </w:rPr>
      </w:pPr>
    </w:p>
    <w:p w14:paraId="7D20EF75" w14:textId="2F0EDE7A" w:rsidR="005F13B0" w:rsidRPr="005F13B0" w:rsidRDefault="005F13B0" w:rsidP="005F13B0">
      <w:pPr>
        <w:pStyle w:val="ListParagraph"/>
        <w:numPr>
          <w:ilvl w:val="0"/>
          <w:numId w:val="22"/>
        </w:numPr>
        <w:rPr>
          <w:rFonts w:ascii="Times New Roman" w:hAnsi="Times New Roman" w:cs="Times New Roman"/>
        </w:rPr>
      </w:pPr>
      <w:r w:rsidRPr="005F13B0">
        <w:rPr>
          <w:rFonts w:ascii="Times New Roman" w:hAnsi="Times New Roman" w:cs="Times New Roman"/>
          <w:bCs/>
          <w:iCs/>
          <w:color w:val="212121"/>
          <w:shd w:val="clear" w:color="auto" w:fill="FFFFFF"/>
        </w:rPr>
        <w:t>Werkmeister Rozas, L., (2017, March 21).</w:t>
      </w:r>
      <w:r>
        <w:rPr>
          <w:rFonts w:ascii="Times New Roman" w:hAnsi="Times New Roman" w:cs="Times New Roman"/>
          <w:bCs/>
          <w:iCs/>
          <w:color w:val="212121"/>
          <w:shd w:val="clear" w:color="auto" w:fill="FFFFFF"/>
        </w:rPr>
        <w:t xml:space="preserve"> </w:t>
      </w:r>
      <w:r w:rsidRPr="005F13B0">
        <w:rPr>
          <w:rFonts w:ascii="Times New Roman" w:hAnsi="Times New Roman" w:cs="Times New Roman"/>
          <w:bCs/>
          <w:iCs/>
          <w:color w:val="212121"/>
          <w:shd w:val="clear" w:color="auto" w:fill="FFFFFF"/>
        </w:rPr>
        <w:t>Open Your Mind: A Conversation About Implicit Bias Research. University of Connecticut School of Law</w:t>
      </w:r>
      <w:r w:rsidRPr="005F13B0">
        <w:rPr>
          <w:rFonts w:ascii="Times New Roman" w:hAnsi="Times New Roman" w:cs="Times New Roman"/>
          <w:bCs/>
          <w:color w:val="212121"/>
          <w:shd w:val="clear" w:color="auto" w:fill="FFFFFF"/>
        </w:rPr>
        <w:t>.  Hartford, CT.</w:t>
      </w:r>
    </w:p>
    <w:p w14:paraId="2C8D9236" w14:textId="77777777" w:rsidR="005F13B0" w:rsidRPr="005F13B0" w:rsidRDefault="005F13B0" w:rsidP="005F13B0">
      <w:pPr>
        <w:pStyle w:val="ListParagraph"/>
        <w:rPr>
          <w:rFonts w:ascii="Times New Roman" w:hAnsi="Times New Roman" w:cs="Times New Roman"/>
        </w:rPr>
      </w:pPr>
    </w:p>
    <w:p w14:paraId="587C1DBC" w14:textId="40EFC785" w:rsidR="005F13B0" w:rsidRPr="005F13B0" w:rsidRDefault="005F13B0" w:rsidP="005F13B0">
      <w:pPr>
        <w:pStyle w:val="ListParagraph"/>
        <w:numPr>
          <w:ilvl w:val="0"/>
          <w:numId w:val="22"/>
        </w:numPr>
        <w:rPr>
          <w:rFonts w:ascii="Times New Roman" w:hAnsi="Times New Roman" w:cs="Times New Roman"/>
        </w:rPr>
      </w:pPr>
      <w:r w:rsidRPr="005F13B0">
        <w:rPr>
          <w:rFonts w:ascii="Times New Roman" w:hAnsi="Times New Roman" w:cs="Times New Roman"/>
          <w:bCs/>
          <w:iCs/>
          <w:color w:val="212121"/>
          <w:shd w:val="clear" w:color="auto" w:fill="FFFFFF"/>
        </w:rPr>
        <w:t>Werkmeister Rozas, L</w:t>
      </w:r>
      <w:r w:rsidRPr="005F13B0">
        <w:rPr>
          <w:rFonts w:ascii="Times New Roman" w:hAnsi="Times New Roman" w:cs="Times New Roman"/>
          <w:bCs/>
        </w:rPr>
        <w:t xml:space="preserve"> (2015, March 24). Intersectionality and Social Work Practice:  Moving Beyond Cultural Competence. Speaker for Hartford Hospital Social Work Month program.</w:t>
      </w:r>
    </w:p>
    <w:p w14:paraId="7A892647" w14:textId="77777777" w:rsidR="00E36A49" w:rsidRDefault="00E36A49" w:rsidP="00E36A49">
      <w:pPr>
        <w:pStyle w:val="NormalWeb"/>
        <w:spacing w:before="0" w:beforeAutospacing="0" w:after="0" w:afterAutospacing="0"/>
        <w:textAlignment w:val="baseline"/>
        <w:rPr>
          <w:rFonts w:ascii="Noto Sans Symbols" w:hAnsi="Noto Sans Symbols"/>
          <w:color w:val="000000"/>
        </w:rPr>
      </w:pPr>
    </w:p>
    <w:p w14:paraId="6DAF2365" w14:textId="75B405A7" w:rsidR="00FF2BBA" w:rsidRPr="000F4600" w:rsidRDefault="00E36A49" w:rsidP="00976A4A">
      <w:pPr>
        <w:pStyle w:val="NormalWeb"/>
        <w:numPr>
          <w:ilvl w:val="0"/>
          <w:numId w:val="22"/>
        </w:numPr>
        <w:spacing w:before="0" w:beforeAutospacing="0" w:after="0" w:afterAutospacing="0"/>
        <w:textAlignment w:val="baseline"/>
      </w:pPr>
      <w:r w:rsidRPr="004E1DC4">
        <w:rPr>
          <w:color w:val="000000"/>
        </w:rPr>
        <w:t xml:space="preserve">Werkmeister Rozas, L. </w:t>
      </w:r>
      <w:r w:rsidR="004E1DC4" w:rsidRPr="004E1DC4">
        <w:rPr>
          <w:color w:val="000000"/>
        </w:rPr>
        <w:t xml:space="preserve">(2012, October 19). </w:t>
      </w:r>
      <w:r w:rsidRPr="004E1DC4">
        <w:rPr>
          <w:color w:val="000000"/>
        </w:rPr>
        <w:t>Finding potential space in social work.  </w:t>
      </w:r>
      <w:r w:rsidRPr="004E1DC4">
        <w:rPr>
          <w:b/>
          <w:bCs/>
          <w:color w:val="000000"/>
        </w:rPr>
        <w:t>Invited keynote</w:t>
      </w:r>
      <w:r w:rsidRPr="004E1DC4">
        <w:rPr>
          <w:color w:val="000000"/>
        </w:rPr>
        <w:t xml:space="preserve"> speaker.  Mind the Gap: Potential space in systemic social work. </w:t>
      </w:r>
    </w:p>
    <w:p w14:paraId="2AE28CA3" w14:textId="77777777" w:rsidR="000F4600" w:rsidRDefault="000F4600" w:rsidP="000F4600">
      <w:pPr>
        <w:pStyle w:val="ListParagraph"/>
      </w:pPr>
    </w:p>
    <w:p w14:paraId="1649DE51" w14:textId="03F026A5" w:rsidR="000F4600" w:rsidRPr="000F4600" w:rsidRDefault="000F4600" w:rsidP="000F4600">
      <w:pPr>
        <w:pStyle w:val="ListParagraph"/>
        <w:widowControl w:val="0"/>
        <w:numPr>
          <w:ilvl w:val="0"/>
          <w:numId w:val="22"/>
        </w:numPr>
        <w:rPr>
          <w:rFonts w:ascii="Times New Roman" w:hAnsi="Times New Roman" w:cs="Times New Roman"/>
          <w:bCs/>
          <w:lang w:val="de-DE"/>
        </w:rPr>
      </w:pPr>
      <w:r w:rsidRPr="000F4600">
        <w:rPr>
          <w:rFonts w:ascii="Times New Roman" w:hAnsi="Times New Roman" w:cs="Times New Roman"/>
          <w:bCs/>
          <w:lang w:val="de-DE"/>
        </w:rPr>
        <w:t xml:space="preserve">Werkmeister Rozas, L. </w:t>
      </w:r>
      <w:r>
        <w:rPr>
          <w:rFonts w:ascii="Times New Roman" w:hAnsi="Times New Roman" w:cs="Times New Roman"/>
          <w:bCs/>
          <w:lang w:val="de-DE"/>
        </w:rPr>
        <w:t xml:space="preserve">(2011, July 8). </w:t>
      </w:r>
      <w:r w:rsidRPr="000F4600">
        <w:rPr>
          <w:rFonts w:ascii="Times New Roman" w:hAnsi="Times New Roman" w:cs="Times New Roman"/>
          <w:bCs/>
          <w:lang w:val="de-DE"/>
        </w:rPr>
        <w:t>Die Selbst-Identität in multi-kulturellen Beziehungen(The “I” in Inter-Cultural/inter-ethnic relationships).  Zwei mal Zwei ist Gruen Tagung, Merseburg, Germany, July 8.</w:t>
      </w:r>
    </w:p>
    <w:p w14:paraId="276C3D76" w14:textId="77777777" w:rsidR="004E1DC4" w:rsidRPr="000F4600" w:rsidRDefault="004E1DC4" w:rsidP="004E1DC4">
      <w:pPr>
        <w:pStyle w:val="ListParagraph"/>
        <w:rPr>
          <w:lang w:val="de-DE"/>
        </w:rPr>
      </w:pPr>
    </w:p>
    <w:p w14:paraId="493C3FE6" w14:textId="77777777" w:rsidR="004E1DC4" w:rsidRPr="000F4600" w:rsidRDefault="004E1DC4" w:rsidP="004E1DC4">
      <w:pPr>
        <w:pStyle w:val="NormalWeb"/>
        <w:spacing w:before="0" w:beforeAutospacing="0" w:after="0" w:afterAutospacing="0"/>
        <w:ind w:left="720"/>
        <w:textAlignment w:val="baseline"/>
        <w:rPr>
          <w:lang w:val="de-DE"/>
        </w:rPr>
      </w:pPr>
    </w:p>
    <w:p w14:paraId="2A5F916B" w14:textId="07DEBFB8" w:rsidR="00FF2BBA" w:rsidRDefault="00FF2BBA" w:rsidP="00581334">
      <w:pPr>
        <w:shd w:val="clear" w:color="auto" w:fill="D0CECE" w:themeFill="background2" w:themeFillShade="E6"/>
      </w:pPr>
      <w:r>
        <w:rPr>
          <w:b/>
          <w:bCs/>
        </w:rPr>
        <w:t>TEACHING EXPERIENCE</w:t>
      </w:r>
    </w:p>
    <w:p w14:paraId="273F6B65" w14:textId="77777777" w:rsidR="006013DE" w:rsidRDefault="006013DE" w:rsidP="00D20B36">
      <w:pPr>
        <w:rPr>
          <w:color w:val="000000"/>
        </w:rPr>
      </w:pPr>
    </w:p>
    <w:p w14:paraId="7A69F087" w14:textId="17B21E41" w:rsidR="00D20B36" w:rsidRPr="00D20B36" w:rsidRDefault="00D20B36" w:rsidP="00D20B36">
      <w:r w:rsidRPr="00D20B36">
        <w:rPr>
          <w:color w:val="000000"/>
        </w:rPr>
        <w:t>SOWK 3250:  Social Justice and Dialogue</w:t>
      </w:r>
    </w:p>
    <w:p w14:paraId="4D3D7150" w14:textId="77777777" w:rsidR="00D20B36" w:rsidRPr="00D20B36" w:rsidRDefault="00D20B36" w:rsidP="00D20B36">
      <w:r w:rsidRPr="00D20B36">
        <w:rPr>
          <w:color w:val="000000"/>
        </w:rPr>
        <w:t>University of Connecticut School of Social Work</w:t>
      </w:r>
    </w:p>
    <w:p w14:paraId="4930F715" w14:textId="77777777" w:rsidR="00D20B36" w:rsidRPr="00D20B36" w:rsidRDefault="00D20B36" w:rsidP="00D20B36">
      <w:r w:rsidRPr="00D20B36">
        <w:rPr>
          <w:color w:val="000000"/>
        </w:rPr>
        <w:t>Using dialogue as the main pedagogical tool the course explores content and process of social justice</w:t>
      </w:r>
    </w:p>
    <w:p w14:paraId="7683C57B" w14:textId="77777777" w:rsidR="00D20B36" w:rsidRPr="00D20B36" w:rsidRDefault="00D20B36" w:rsidP="00D20B36"/>
    <w:p w14:paraId="383BEC41" w14:textId="77777777" w:rsidR="00D20B36" w:rsidRPr="00D20B36" w:rsidRDefault="00D20B36" w:rsidP="00D20B36">
      <w:r w:rsidRPr="00D20B36">
        <w:rPr>
          <w:color w:val="000000"/>
        </w:rPr>
        <w:t>SW 6435:  Social and Behavioral Science for Social Work Practice:  Micro Perspectives</w:t>
      </w:r>
    </w:p>
    <w:p w14:paraId="6DE35B18" w14:textId="77777777" w:rsidR="00D20B36" w:rsidRPr="00D20B36" w:rsidRDefault="00D20B36" w:rsidP="00D20B36">
      <w:r w:rsidRPr="00D20B36">
        <w:rPr>
          <w:color w:val="000000"/>
        </w:rPr>
        <w:t>University of Connecticut School of Social Work </w:t>
      </w:r>
    </w:p>
    <w:p w14:paraId="462A8D9F" w14:textId="77777777" w:rsidR="00D20B36" w:rsidRPr="00D20B36" w:rsidRDefault="00D20B36" w:rsidP="00D20B36">
      <w:r w:rsidRPr="00D20B36">
        <w:rPr>
          <w:color w:val="000000"/>
        </w:rPr>
        <w:t>Examines theoretical frameworks connected to micro practice.</w:t>
      </w:r>
    </w:p>
    <w:p w14:paraId="6987E7CC" w14:textId="77777777" w:rsidR="00D20B36" w:rsidRPr="00D20B36" w:rsidRDefault="00D20B36" w:rsidP="00D20B36"/>
    <w:p w14:paraId="1DD4718D" w14:textId="77777777" w:rsidR="00D20B36" w:rsidRPr="00D20B36" w:rsidRDefault="00D20B36" w:rsidP="00D20B36">
      <w:r w:rsidRPr="00D20B36">
        <w:rPr>
          <w:color w:val="000000"/>
        </w:rPr>
        <w:t>SPTP 5318: Structural Inequality and Social Change</w:t>
      </w:r>
    </w:p>
    <w:p w14:paraId="7A14EC09" w14:textId="77777777" w:rsidR="00D20B36" w:rsidRPr="00D20B36" w:rsidRDefault="00D20B36" w:rsidP="00D20B36">
      <w:r w:rsidRPr="00D20B36">
        <w:rPr>
          <w:color w:val="000000"/>
        </w:rPr>
        <w:t>University of Connecticut School of Social Work</w:t>
      </w:r>
    </w:p>
    <w:p w14:paraId="0FB00FDB" w14:textId="77777777" w:rsidR="00D20B36" w:rsidRPr="00D20B36" w:rsidRDefault="00D20B36" w:rsidP="00D20B36">
      <w:r w:rsidRPr="00D20B36">
        <w:rPr>
          <w:color w:val="000000"/>
        </w:rPr>
        <w:t>Examines institutionalized oppression and its implications for social work practice.</w:t>
      </w:r>
    </w:p>
    <w:p w14:paraId="705CFE53" w14:textId="77777777" w:rsidR="00D20B36" w:rsidRPr="00D20B36" w:rsidRDefault="00D20B36" w:rsidP="00D20B36"/>
    <w:p w14:paraId="3A95B814" w14:textId="77777777" w:rsidR="00D20B36" w:rsidRPr="00D20B36" w:rsidRDefault="00D20B36" w:rsidP="00D20B36">
      <w:r w:rsidRPr="00D20B36">
        <w:rPr>
          <w:color w:val="000000"/>
        </w:rPr>
        <w:t>HBEL 5386: Germany Travel Study: Implications of the Holocaust for Social Work Practitioners</w:t>
      </w:r>
    </w:p>
    <w:p w14:paraId="1CC3AFE9" w14:textId="77777777" w:rsidR="00D20B36" w:rsidRPr="00D20B36" w:rsidRDefault="00D20B36" w:rsidP="00D20B36">
      <w:r w:rsidRPr="00D20B36">
        <w:rPr>
          <w:color w:val="000000"/>
        </w:rPr>
        <w:t>University of Connecticut School of Social Work.</w:t>
      </w:r>
    </w:p>
    <w:p w14:paraId="1A402C8D" w14:textId="3CC0C651" w:rsidR="00D20B36" w:rsidRDefault="00D20B36" w:rsidP="00D20B36">
      <w:pPr>
        <w:rPr>
          <w:color w:val="000000"/>
        </w:rPr>
      </w:pPr>
      <w:r w:rsidRPr="00D20B36">
        <w:rPr>
          <w:color w:val="000000"/>
        </w:rPr>
        <w:t>A travel study where students can learn about the Holocaust, its impact on German society and the implications it has for social work.</w:t>
      </w:r>
    </w:p>
    <w:p w14:paraId="4A84E485" w14:textId="673FAD03" w:rsidR="00D20B36" w:rsidRDefault="00D20B36" w:rsidP="00D20B36">
      <w:pPr>
        <w:rPr>
          <w:color w:val="000000"/>
        </w:rPr>
      </w:pPr>
    </w:p>
    <w:p w14:paraId="10DD3F1C" w14:textId="51C9B33B" w:rsidR="00D20B36" w:rsidRDefault="00BA39C0" w:rsidP="00D20B36">
      <w:pPr>
        <w:rPr>
          <w:color w:val="000000"/>
        </w:rPr>
      </w:pPr>
      <w:r>
        <w:rPr>
          <w:color w:val="000000"/>
        </w:rPr>
        <w:t xml:space="preserve">HBEL 5367:  Culture and Health/Mental </w:t>
      </w:r>
      <w:r w:rsidR="00D20B36">
        <w:rPr>
          <w:color w:val="000000"/>
        </w:rPr>
        <w:t>Health Disparities</w:t>
      </w:r>
      <w:r>
        <w:rPr>
          <w:color w:val="000000"/>
        </w:rPr>
        <w:t>:  Micro and Macro Perspectives</w:t>
      </w:r>
    </w:p>
    <w:p w14:paraId="41EDC2C3" w14:textId="39AB323D" w:rsidR="00BA39C0" w:rsidRDefault="00BA39C0" w:rsidP="00D20B36">
      <w:pPr>
        <w:rPr>
          <w:color w:val="000000"/>
        </w:rPr>
      </w:pPr>
      <w:r>
        <w:rPr>
          <w:color w:val="000000"/>
        </w:rPr>
        <w:t xml:space="preserve">Course examines health and mental health disparities from macro and micro perspectives, paying close attention to the role that culture and various aspects of structural oppression have on health. </w:t>
      </w:r>
    </w:p>
    <w:p w14:paraId="742091A3" w14:textId="20800F41" w:rsidR="00D20B36" w:rsidRDefault="00D20B36" w:rsidP="00D20B36">
      <w:pPr>
        <w:rPr>
          <w:color w:val="000000"/>
        </w:rPr>
      </w:pPr>
    </w:p>
    <w:p w14:paraId="6B478C20" w14:textId="431E4C66" w:rsidR="004F066F" w:rsidRDefault="004F066F" w:rsidP="00D20B36">
      <w:pPr>
        <w:rPr>
          <w:color w:val="000000"/>
        </w:rPr>
      </w:pPr>
      <w:r>
        <w:rPr>
          <w:color w:val="000000"/>
        </w:rPr>
        <w:t>BASC 5301:  Special Populations</w:t>
      </w:r>
    </w:p>
    <w:p w14:paraId="7C65C1E3" w14:textId="0BCD6038" w:rsidR="004F066F" w:rsidRDefault="004F066F" w:rsidP="00D20B36">
      <w:pPr>
        <w:rPr>
          <w:color w:val="000000"/>
        </w:rPr>
      </w:pPr>
      <w:r>
        <w:rPr>
          <w:color w:val="000000"/>
        </w:rPr>
        <w:t xml:space="preserve">Course critically analyzes aspects of human oppression, allyship and advocacy for Advanced Standing Students.  </w:t>
      </w:r>
    </w:p>
    <w:p w14:paraId="60F0F1D3" w14:textId="77777777" w:rsidR="004F066F" w:rsidRDefault="004F066F" w:rsidP="00D20B36">
      <w:pPr>
        <w:rPr>
          <w:color w:val="000000"/>
        </w:rPr>
      </w:pPr>
    </w:p>
    <w:p w14:paraId="6BD5FFF6" w14:textId="0AA4B1D9" w:rsidR="00D20B36" w:rsidRDefault="00D20B36" w:rsidP="00D20B36">
      <w:pPr>
        <w:rPr>
          <w:color w:val="000000"/>
        </w:rPr>
      </w:pPr>
      <w:r>
        <w:rPr>
          <w:color w:val="000000"/>
        </w:rPr>
        <w:t>IGFP 5302</w:t>
      </w:r>
      <w:r w:rsidR="00073CCC">
        <w:rPr>
          <w:color w:val="000000"/>
        </w:rPr>
        <w:t>:  Advanced practice with Individuals, Groups, and Families:  Theoretical Approaches</w:t>
      </w:r>
    </w:p>
    <w:p w14:paraId="12BDD2A7" w14:textId="479A8C78" w:rsidR="00D20B36" w:rsidRDefault="00B90C88" w:rsidP="00D20B36">
      <w:pPr>
        <w:rPr>
          <w:color w:val="000000"/>
        </w:rPr>
      </w:pPr>
      <w:r>
        <w:rPr>
          <w:color w:val="000000"/>
        </w:rPr>
        <w:t xml:space="preserve">Course explores the different theoretical and practice approaches and integrates them with field experience.  </w:t>
      </w:r>
    </w:p>
    <w:p w14:paraId="0F0BA8AB" w14:textId="77777777" w:rsidR="00B90C88" w:rsidRDefault="00B90C88" w:rsidP="00D20B36">
      <w:pPr>
        <w:rPr>
          <w:color w:val="000000"/>
        </w:rPr>
      </w:pPr>
    </w:p>
    <w:p w14:paraId="1C1A7E3C" w14:textId="61D5C344" w:rsidR="00D20B36" w:rsidRDefault="00D20B36" w:rsidP="00D20B36">
      <w:pPr>
        <w:rPr>
          <w:color w:val="000000"/>
        </w:rPr>
      </w:pPr>
      <w:r>
        <w:rPr>
          <w:color w:val="000000"/>
        </w:rPr>
        <w:t>IGFP 5303</w:t>
      </w:r>
      <w:r w:rsidR="00B90C88">
        <w:rPr>
          <w:color w:val="000000"/>
        </w:rPr>
        <w:t>:  Advanced Practice with Individuals, Groups and Families Across Settings and Populations</w:t>
      </w:r>
    </w:p>
    <w:p w14:paraId="60B0EF8D" w14:textId="7C47EE6B" w:rsidR="00B90C88" w:rsidRPr="00D20B36" w:rsidRDefault="00B90C88" w:rsidP="00D20B36">
      <w:r>
        <w:rPr>
          <w:color w:val="000000"/>
        </w:rPr>
        <w:t>Course builds on what was learned in 5302, it examines aspects of power, privilege and oppression within practice with individual, groups and families.</w:t>
      </w:r>
    </w:p>
    <w:p w14:paraId="2AF9EBD3" w14:textId="77777777" w:rsidR="00D20B36" w:rsidRPr="00D20B36" w:rsidRDefault="00D20B36" w:rsidP="00D20B36"/>
    <w:p w14:paraId="50D8C5E2" w14:textId="77777777" w:rsidR="00D20B36" w:rsidRPr="00D20B36" w:rsidRDefault="00D20B36" w:rsidP="00D20B36">
      <w:r w:rsidRPr="00D20B36">
        <w:rPr>
          <w:color w:val="000000"/>
        </w:rPr>
        <w:t>BASC 5300: Human Oppression: The Puerto Rican and African American Experience</w:t>
      </w:r>
    </w:p>
    <w:p w14:paraId="73C883BF" w14:textId="6E733A2F" w:rsidR="00C11997" w:rsidRPr="00D20B36" w:rsidRDefault="00D20B36" w:rsidP="00D20B36">
      <w:pPr>
        <w:rPr>
          <w:color w:val="000000"/>
        </w:rPr>
      </w:pPr>
      <w:r w:rsidRPr="00D20B36">
        <w:rPr>
          <w:color w:val="000000"/>
        </w:rPr>
        <w:t>University of Connecticut School of Social Work.</w:t>
      </w:r>
    </w:p>
    <w:p w14:paraId="698C907F" w14:textId="040642C1" w:rsidR="00D20B36" w:rsidRPr="00D20B36" w:rsidRDefault="00D20B36" w:rsidP="00D20B36">
      <w:r w:rsidRPr="00D20B36">
        <w:rPr>
          <w:color w:val="000000"/>
        </w:rPr>
        <w:t xml:space="preserve">Course taught to explore the </w:t>
      </w:r>
      <w:r w:rsidR="00C11997">
        <w:rPr>
          <w:color w:val="000000"/>
        </w:rPr>
        <w:t xml:space="preserve">various levels of </w:t>
      </w:r>
      <w:r w:rsidRPr="00D20B36">
        <w:rPr>
          <w:color w:val="000000"/>
        </w:rPr>
        <w:t>oppression of marginalized groups and the role social work plays.</w:t>
      </w:r>
    </w:p>
    <w:p w14:paraId="50904169" w14:textId="77777777" w:rsidR="00D20B36" w:rsidRPr="00D20B36" w:rsidRDefault="00D20B36" w:rsidP="00D20B36"/>
    <w:p w14:paraId="3F590289" w14:textId="54C32533" w:rsidR="00FF2BBA" w:rsidRDefault="00FF2BBA" w:rsidP="001F7DC6"/>
    <w:p w14:paraId="0D42469E" w14:textId="7FE0581F" w:rsidR="00FF2BBA" w:rsidRDefault="00FF2BBA" w:rsidP="00E36471">
      <w:pPr>
        <w:shd w:val="clear" w:color="auto" w:fill="D0CECE" w:themeFill="background2" w:themeFillShade="E6"/>
      </w:pPr>
      <w:r>
        <w:rPr>
          <w:b/>
          <w:bCs/>
        </w:rPr>
        <w:t>MENTORSHIP</w:t>
      </w:r>
    </w:p>
    <w:p w14:paraId="6CEC4999" w14:textId="3FD068BF" w:rsidR="00FF2BBA" w:rsidRDefault="00FF2BBA" w:rsidP="001F7DC6"/>
    <w:p w14:paraId="394F2C19" w14:textId="1F0B1EE0" w:rsidR="00FF2BBA" w:rsidRDefault="00FF2BBA" w:rsidP="001F7DC6">
      <w:r>
        <w:rPr>
          <w:b/>
          <w:bCs/>
          <w:u w:val="single"/>
        </w:rPr>
        <w:lastRenderedPageBreak/>
        <w:t>Chair and Associate Member of Doctoral Committee</w:t>
      </w:r>
    </w:p>
    <w:p w14:paraId="0C228EF7" w14:textId="77777777" w:rsidR="00827134" w:rsidRDefault="00827134" w:rsidP="00827134">
      <w:pPr>
        <w:rPr>
          <w:color w:val="000000" w:themeColor="text1"/>
          <w:u w:val="single"/>
        </w:rPr>
      </w:pPr>
    </w:p>
    <w:p w14:paraId="391D0EC0" w14:textId="00670B21" w:rsidR="00827134" w:rsidRDefault="00827134" w:rsidP="00827134">
      <w:pPr>
        <w:rPr>
          <w:color w:val="000000" w:themeColor="text1"/>
          <w:u w:val="single"/>
        </w:rPr>
      </w:pPr>
      <w:r>
        <w:rPr>
          <w:color w:val="000000" w:themeColor="text1"/>
          <w:u w:val="single"/>
        </w:rPr>
        <w:t xml:space="preserve">Major Advisor </w:t>
      </w:r>
    </w:p>
    <w:p w14:paraId="64DCA9B2" w14:textId="77777777" w:rsidR="00827134" w:rsidRDefault="00827134" w:rsidP="00827134">
      <w:pPr>
        <w:rPr>
          <w:color w:val="000000" w:themeColor="text1"/>
          <w:u w:val="single"/>
        </w:rPr>
      </w:pPr>
    </w:p>
    <w:p w14:paraId="4C136380" w14:textId="2ACBBB49" w:rsidR="00827134" w:rsidRPr="00827134" w:rsidRDefault="00827134" w:rsidP="00827134">
      <w:pPr>
        <w:rPr>
          <w:color w:val="000000" w:themeColor="text1"/>
          <w:u w:val="single"/>
        </w:rPr>
      </w:pPr>
      <w:r>
        <w:t>Dissertation Committee Chair:  Dominique Courts</w:t>
      </w:r>
    </w:p>
    <w:p w14:paraId="32AAA044" w14:textId="77777777" w:rsidR="00827134" w:rsidRDefault="00827134" w:rsidP="00480EA0">
      <w:pPr>
        <w:rPr>
          <w:color w:val="000000" w:themeColor="text1"/>
          <w:u w:val="single"/>
        </w:rPr>
      </w:pPr>
    </w:p>
    <w:p w14:paraId="185BD484" w14:textId="0D154B6D" w:rsidR="00480EA0" w:rsidRPr="00480EA0" w:rsidRDefault="00480EA0" w:rsidP="00480EA0">
      <w:pPr>
        <w:rPr>
          <w:color w:val="000000" w:themeColor="text1"/>
        </w:rPr>
      </w:pPr>
      <w:r w:rsidRPr="00480EA0">
        <w:rPr>
          <w:color w:val="000000" w:themeColor="text1"/>
          <w:u w:val="single"/>
        </w:rPr>
        <w:t>Associate Advisor</w:t>
      </w:r>
    </w:p>
    <w:p w14:paraId="15F47B3C" w14:textId="77777777" w:rsidR="00480EA0" w:rsidRPr="00480EA0" w:rsidRDefault="00480EA0" w:rsidP="00480EA0">
      <w:pPr>
        <w:rPr>
          <w:color w:val="000000"/>
        </w:rPr>
      </w:pPr>
      <w:r w:rsidRPr="00480EA0">
        <w:rPr>
          <w:color w:val="1F497D"/>
        </w:rPr>
        <w:t> </w:t>
      </w:r>
    </w:p>
    <w:p w14:paraId="5F2877E0" w14:textId="5373B697" w:rsidR="00480EA0" w:rsidRPr="00480EA0" w:rsidRDefault="00480EA0" w:rsidP="00480EA0">
      <w:pPr>
        <w:pStyle w:val="default"/>
        <w:spacing w:before="0" w:beforeAutospacing="0" w:after="0" w:afterAutospacing="0"/>
        <w:rPr>
          <w:color w:val="000000" w:themeColor="text1"/>
        </w:rPr>
      </w:pPr>
      <w:r w:rsidRPr="00480EA0">
        <w:rPr>
          <w:color w:val="000000" w:themeColor="text1"/>
        </w:rPr>
        <w:t xml:space="preserve">Heather </w:t>
      </w:r>
      <w:proofErr w:type="spellStart"/>
      <w:r w:rsidRPr="00480EA0">
        <w:rPr>
          <w:color w:val="000000" w:themeColor="text1"/>
        </w:rPr>
        <w:t>LaSelle</w:t>
      </w:r>
      <w:proofErr w:type="spellEnd"/>
      <w:r w:rsidRPr="00480EA0">
        <w:rPr>
          <w:color w:val="000000" w:themeColor="text1"/>
        </w:rPr>
        <w:t xml:space="preserve"> – October 18, </w:t>
      </w:r>
      <w:proofErr w:type="gramStart"/>
      <w:r w:rsidRPr="00480EA0">
        <w:rPr>
          <w:color w:val="000000" w:themeColor="text1"/>
        </w:rPr>
        <w:t>2021 :</w:t>
      </w:r>
      <w:proofErr w:type="gramEnd"/>
      <w:r w:rsidRPr="00480EA0">
        <w:rPr>
          <w:color w:val="000000" w:themeColor="text1"/>
        </w:rPr>
        <w:t xml:space="preserve">  The Impact of School Social Worker Discretion on Mandated Maltreatment Reporting and Disproportionate Outcomes</w:t>
      </w:r>
      <w:r w:rsidR="00750862">
        <w:rPr>
          <w:color w:val="000000" w:themeColor="text1"/>
        </w:rPr>
        <w:t xml:space="preserve">. </w:t>
      </w:r>
    </w:p>
    <w:p w14:paraId="23C9BAF0" w14:textId="77777777" w:rsidR="00480EA0" w:rsidRDefault="00480EA0" w:rsidP="00480EA0">
      <w:pPr>
        <w:rPr>
          <w:color w:val="000000" w:themeColor="text1"/>
        </w:rPr>
      </w:pPr>
    </w:p>
    <w:p w14:paraId="2E8BA65E" w14:textId="16FA9AE7" w:rsidR="00480EA0" w:rsidRPr="00480EA0" w:rsidRDefault="00480EA0" w:rsidP="00480EA0">
      <w:pPr>
        <w:rPr>
          <w:color w:val="000000" w:themeColor="text1"/>
        </w:rPr>
      </w:pPr>
      <w:r w:rsidRPr="00480EA0">
        <w:rPr>
          <w:color w:val="000000" w:themeColor="text1"/>
        </w:rPr>
        <w:t xml:space="preserve">Jesse </w:t>
      </w:r>
      <w:proofErr w:type="spellStart"/>
      <w:r w:rsidRPr="00480EA0">
        <w:rPr>
          <w:color w:val="000000" w:themeColor="text1"/>
        </w:rPr>
        <w:t>Capece</w:t>
      </w:r>
      <w:proofErr w:type="spellEnd"/>
      <w:r w:rsidRPr="00480EA0">
        <w:rPr>
          <w:color w:val="000000" w:themeColor="text1"/>
        </w:rPr>
        <w:t xml:space="preserve"> – April 16, </w:t>
      </w:r>
      <w:proofErr w:type="gramStart"/>
      <w:r w:rsidRPr="00480EA0">
        <w:rPr>
          <w:color w:val="000000" w:themeColor="text1"/>
        </w:rPr>
        <w:t>20</w:t>
      </w:r>
      <w:r w:rsidR="002C3A73">
        <w:rPr>
          <w:color w:val="000000" w:themeColor="text1"/>
        </w:rPr>
        <w:t>18</w:t>
      </w:r>
      <w:r w:rsidRPr="00480EA0">
        <w:rPr>
          <w:color w:val="000000" w:themeColor="text1"/>
        </w:rPr>
        <w:t xml:space="preserve"> :</w:t>
      </w:r>
      <w:proofErr w:type="gramEnd"/>
      <w:r w:rsidRPr="00480EA0">
        <w:rPr>
          <w:color w:val="000000" w:themeColor="text1"/>
        </w:rPr>
        <w:t xml:space="preserve">  The Effects of Probation Stipulations on Employment Outcomes and Feelings of Employability Among Probationers in Rhode Island. </w:t>
      </w:r>
      <w:r w:rsidRPr="00480EA0">
        <w:rPr>
          <w:rStyle w:val="apple-converted-space"/>
          <w:color w:val="000000" w:themeColor="text1"/>
        </w:rPr>
        <w:t> </w:t>
      </w:r>
    </w:p>
    <w:p w14:paraId="3E7A1D65" w14:textId="77777777" w:rsidR="00480EA0" w:rsidRPr="00480EA0" w:rsidRDefault="00480EA0" w:rsidP="00480EA0">
      <w:pPr>
        <w:rPr>
          <w:color w:val="000000"/>
        </w:rPr>
      </w:pPr>
      <w:r w:rsidRPr="00480EA0">
        <w:rPr>
          <w:color w:val="1F497D"/>
        </w:rPr>
        <w:t> </w:t>
      </w:r>
    </w:p>
    <w:p w14:paraId="6DC67CD6" w14:textId="77777777" w:rsidR="00480EA0" w:rsidRPr="00480EA0" w:rsidRDefault="00480EA0" w:rsidP="00480EA0">
      <w:pPr>
        <w:rPr>
          <w:color w:val="000000" w:themeColor="text1"/>
        </w:rPr>
      </w:pPr>
      <w:r w:rsidRPr="00480EA0">
        <w:rPr>
          <w:color w:val="000000" w:themeColor="text1"/>
          <w:u w:val="single"/>
        </w:rPr>
        <w:t>Examiner</w:t>
      </w:r>
    </w:p>
    <w:p w14:paraId="72B01314" w14:textId="77777777" w:rsidR="00480EA0" w:rsidRPr="00480EA0" w:rsidRDefault="00480EA0" w:rsidP="00480EA0">
      <w:pPr>
        <w:rPr>
          <w:color w:val="000000" w:themeColor="text1"/>
        </w:rPr>
      </w:pPr>
      <w:r w:rsidRPr="00480EA0">
        <w:rPr>
          <w:color w:val="000000" w:themeColor="text1"/>
        </w:rPr>
        <w:t> </w:t>
      </w:r>
    </w:p>
    <w:p w14:paraId="67D8D17C" w14:textId="77777777" w:rsidR="00480EA0" w:rsidRPr="00480EA0" w:rsidRDefault="00480EA0" w:rsidP="00480EA0">
      <w:pPr>
        <w:rPr>
          <w:color w:val="000000" w:themeColor="text1"/>
        </w:rPr>
      </w:pPr>
      <w:r w:rsidRPr="00480EA0">
        <w:rPr>
          <w:color w:val="000000" w:themeColor="text1"/>
        </w:rPr>
        <w:t>Elizabeth Allen – March 27, 2017: Justice Involved Women and Redemptive Narratives</w:t>
      </w:r>
    </w:p>
    <w:p w14:paraId="30D3F2DE" w14:textId="77777777" w:rsidR="00480EA0" w:rsidRDefault="00480EA0" w:rsidP="00480EA0">
      <w:pPr>
        <w:rPr>
          <w:color w:val="000000" w:themeColor="text1"/>
        </w:rPr>
      </w:pPr>
    </w:p>
    <w:p w14:paraId="03E97F8E" w14:textId="3A502CD0" w:rsidR="00480EA0" w:rsidRPr="00480EA0" w:rsidRDefault="00480EA0" w:rsidP="00480EA0">
      <w:pPr>
        <w:rPr>
          <w:color w:val="000000" w:themeColor="text1"/>
        </w:rPr>
      </w:pPr>
      <w:r w:rsidRPr="00480EA0">
        <w:rPr>
          <w:color w:val="000000" w:themeColor="text1"/>
        </w:rPr>
        <w:t>Aki Sato – December 12, 2011: Social Workers’ Attachment to Their Pets, Organizational Structures, and Their Impact on Professional Assessment Regarding the Roles Pets Play in Clients’ Lives</w:t>
      </w:r>
    </w:p>
    <w:p w14:paraId="2ECF72F5" w14:textId="77777777" w:rsidR="00480EA0" w:rsidRDefault="00480EA0" w:rsidP="00480EA0">
      <w:pPr>
        <w:rPr>
          <w:color w:val="000000" w:themeColor="text1"/>
        </w:rPr>
      </w:pPr>
    </w:p>
    <w:p w14:paraId="2FCF2794" w14:textId="4E18F72E" w:rsidR="00480EA0" w:rsidRPr="00480EA0" w:rsidRDefault="00480EA0" w:rsidP="00480EA0">
      <w:pPr>
        <w:rPr>
          <w:color w:val="000000" w:themeColor="text1"/>
        </w:rPr>
      </w:pPr>
      <w:proofErr w:type="spellStart"/>
      <w:r w:rsidRPr="00480EA0">
        <w:rPr>
          <w:color w:val="000000" w:themeColor="text1"/>
        </w:rPr>
        <w:t>Lambrine</w:t>
      </w:r>
      <w:proofErr w:type="spellEnd"/>
      <w:r w:rsidRPr="00480EA0">
        <w:rPr>
          <w:color w:val="000000" w:themeColor="text1"/>
        </w:rPr>
        <w:t xml:space="preserve"> </w:t>
      </w:r>
      <w:proofErr w:type="spellStart"/>
      <w:r w:rsidRPr="00480EA0">
        <w:rPr>
          <w:color w:val="000000" w:themeColor="text1"/>
        </w:rPr>
        <w:t>Sideriadis</w:t>
      </w:r>
      <w:proofErr w:type="spellEnd"/>
      <w:r w:rsidRPr="00480EA0">
        <w:rPr>
          <w:color w:val="000000" w:themeColor="text1"/>
        </w:rPr>
        <w:t xml:space="preserve"> – December 16, 2010: Functional behavior assessments and behavioral intervention plans: A school social work perspective</w:t>
      </w:r>
    </w:p>
    <w:p w14:paraId="36BA131C" w14:textId="392E2D10" w:rsidR="00FF2BBA" w:rsidRDefault="00FF2BBA" w:rsidP="001F7DC6"/>
    <w:p w14:paraId="268333E1" w14:textId="1269FCA2" w:rsidR="00FF2BBA" w:rsidRDefault="00FF2BBA" w:rsidP="001F7DC6"/>
    <w:p w14:paraId="070D87AE" w14:textId="08AC47C7" w:rsidR="00FF2BBA" w:rsidRDefault="00FF2BBA" w:rsidP="001F7DC6">
      <w:pPr>
        <w:rPr>
          <w:b/>
          <w:bCs/>
          <w:u w:val="single"/>
        </w:rPr>
      </w:pPr>
      <w:r>
        <w:rPr>
          <w:b/>
          <w:bCs/>
          <w:u w:val="single"/>
        </w:rPr>
        <w:t>Doctoral Graduate Advisor for Assistantship</w:t>
      </w:r>
    </w:p>
    <w:p w14:paraId="544A4CF2" w14:textId="4176CDD6" w:rsidR="00FF2BBA" w:rsidRDefault="00FF2BBA" w:rsidP="001F7DC6">
      <w:pPr>
        <w:rPr>
          <w:b/>
          <w:bCs/>
          <w:u w:val="single"/>
        </w:rPr>
      </w:pPr>
    </w:p>
    <w:p w14:paraId="15060AEE" w14:textId="77777777" w:rsidR="00827134" w:rsidRDefault="00827134" w:rsidP="00827134">
      <w:r>
        <w:t xml:space="preserve">Courts, </w:t>
      </w:r>
      <w:r w:rsidRPr="0021133F">
        <w:t>Dominique</w:t>
      </w:r>
      <w:r>
        <w:t>, September 2019-present</w:t>
      </w:r>
    </w:p>
    <w:p w14:paraId="23DDFBAB" w14:textId="77777777" w:rsidR="00827134" w:rsidRPr="00F361A0" w:rsidRDefault="00827134" w:rsidP="00827134">
      <w:pPr>
        <w:ind w:firstLine="720"/>
      </w:pPr>
      <w:r w:rsidRPr="00F361A0">
        <w:t>Committee</w:t>
      </w:r>
      <w:r>
        <w:t xml:space="preserve"> Chair</w:t>
      </w:r>
      <w:r w:rsidRPr="00F361A0">
        <w:t>: Werkmeister Rozas, Lisa (Major)</w:t>
      </w:r>
    </w:p>
    <w:p w14:paraId="2B1EDB00" w14:textId="77777777" w:rsidR="00F361A0" w:rsidRDefault="00F361A0" w:rsidP="00F361A0">
      <w:pPr>
        <w:pStyle w:val="Heading3Text"/>
        <w:ind w:left="0"/>
        <w:rPr>
          <w:rFonts w:ascii="Times New Roman" w:hAnsi="Times New Roman" w:cs="Times New Roman"/>
          <w:sz w:val="24"/>
        </w:rPr>
      </w:pPr>
    </w:p>
    <w:p w14:paraId="661EC43C" w14:textId="7BD1650F" w:rsidR="00F361A0" w:rsidRPr="00F361A0" w:rsidRDefault="00F361A0" w:rsidP="00F361A0">
      <w:pPr>
        <w:pStyle w:val="Heading3Text"/>
        <w:ind w:left="0"/>
        <w:rPr>
          <w:rFonts w:ascii="Times New Roman" w:hAnsi="Times New Roman" w:cs="Times New Roman"/>
          <w:sz w:val="24"/>
        </w:rPr>
      </w:pPr>
      <w:proofErr w:type="spellStart"/>
      <w:r w:rsidRPr="00F361A0">
        <w:rPr>
          <w:rFonts w:ascii="Times New Roman" w:hAnsi="Times New Roman" w:cs="Times New Roman"/>
          <w:sz w:val="24"/>
        </w:rPr>
        <w:t>Mordachai</w:t>
      </w:r>
      <w:proofErr w:type="spellEnd"/>
      <w:r w:rsidRPr="00F361A0">
        <w:rPr>
          <w:rFonts w:ascii="Times New Roman" w:hAnsi="Times New Roman" w:cs="Times New Roman"/>
          <w:sz w:val="24"/>
        </w:rPr>
        <w:t xml:space="preserve">, </w:t>
      </w:r>
      <w:proofErr w:type="spellStart"/>
      <w:r w:rsidRPr="00F361A0">
        <w:rPr>
          <w:rFonts w:ascii="Times New Roman" w:hAnsi="Times New Roman" w:cs="Times New Roman"/>
          <w:sz w:val="24"/>
        </w:rPr>
        <w:t>Lorin</w:t>
      </w:r>
      <w:proofErr w:type="spellEnd"/>
      <w:r w:rsidRPr="00F361A0">
        <w:rPr>
          <w:rFonts w:ascii="Times New Roman" w:hAnsi="Times New Roman" w:cs="Times New Roman"/>
          <w:sz w:val="24"/>
        </w:rPr>
        <w:t>, September 1, 2015 - September 1, 2016.</w:t>
      </w:r>
    </w:p>
    <w:p w14:paraId="455B2556" w14:textId="77777777" w:rsidR="00F361A0" w:rsidRPr="00F361A0" w:rsidRDefault="00F361A0" w:rsidP="00F361A0">
      <w:pPr>
        <w:pStyle w:val="Heading3Text"/>
        <w:ind w:left="1080"/>
        <w:rPr>
          <w:rFonts w:ascii="Times New Roman" w:hAnsi="Times New Roman" w:cs="Times New Roman"/>
          <w:sz w:val="24"/>
        </w:rPr>
      </w:pPr>
      <w:r w:rsidRPr="00F361A0">
        <w:rPr>
          <w:rFonts w:ascii="Times New Roman" w:hAnsi="Times New Roman" w:cs="Times New Roman"/>
          <w:sz w:val="24"/>
        </w:rPr>
        <w:t>Committee: Werkmeister Rozas, Lisa (Major)</w:t>
      </w:r>
    </w:p>
    <w:p w14:paraId="62CF76CD" w14:textId="77777777" w:rsidR="00F361A0" w:rsidRDefault="00F361A0" w:rsidP="00F361A0">
      <w:pPr>
        <w:pStyle w:val="Heading3Text"/>
        <w:ind w:left="0"/>
        <w:rPr>
          <w:rFonts w:ascii="Times New Roman" w:hAnsi="Times New Roman" w:cs="Times New Roman"/>
          <w:sz w:val="24"/>
        </w:rPr>
      </w:pPr>
    </w:p>
    <w:p w14:paraId="1FDCE75B" w14:textId="2AD5B00C" w:rsidR="00F361A0" w:rsidRPr="00F361A0" w:rsidRDefault="00F361A0" w:rsidP="00F361A0">
      <w:pPr>
        <w:pStyle w:val="Heading3Text"/>
        <w:ind w:left="0"/>
        <w:rPr>
          <w:rFonts w:ascii="Times New Roman" w:hAnsi="Times New Roman" w:cs="Times New Roman"/>
          <w:sz w:val="24"/>
        </w:rPr>
      </w:pPr>
      <w:r w:rsidRPr="00F361A0">
        <w:rPr>
          <w:rFonts w:ascii="Times New Roman" w:hAnsi="Times New Roman" w:cs="Times New Roman"/>
          <w:sz w:val="24"/>
        </w:rPr>
        <w:t>Works, Teresa, September 1, 2014 - September 1, 2015.</w:t>
      </w:r>
    </w:p>
    <w:p w14:paraId="78949AB5" w14:textId="5CA19033" w:rsidR="00FF2BBA" w:rsidRPr="00E36471" w:rsidRDefault="00F361A0" w:rsidP="00E36471">
      <w:pPr>
        <w:pStyle w:val="Heading3Text"/>
        <w:ind w:left="1080"/>
        <w:rPr>
          <w:rFonts w:ascii="Times New Roman" w:hAnsi="Times New Roman" w:cs="Times New Roman"/>
          <w:sz w:val="24"/>
        </w:rPr>
      </w:pPr>
      <w:r w:rsidRPr="00F361A0">
        <w:rPr>
          <w:rFonts w:ascii="Times New Roman" w:hAnsi="Times New Roman" w:cs="Times New Roman"/>
          <w:sz w:val="24"/>
        </w:rPr>
        <w:t>Committee: Werkmeister Rozas, Lisa (Major)</w:t>
      </w:r>
    </w:p>
    <w:p w14:paraId="38ED6E77" w14:textId="07B39CAE" w:rsidR="0021133F" w:rsidRDefault="0021133F" w:rsidP="001F7DC6">
      <w:pPr>
        <w:rPr>
          <w:b/>
          <w:bCs/>
          <w:u w:val="single"/>
        </w:rPr>
      </w:pPr>
    </w:p>
    <w:p w14:paraId="108E83B3" w14:textId="746B7F1F" w:rsidR="0021133F" w:rsidRDefault="0021133F" w:rsidP="001F7DC6">
      <w:r>
        <w:rPr>
          <w:b/>
          <w:bCs/>
          <w:u w:val="single"/>
        </w:rPr>
        <w:t>Masters Student Independent Study</w:t>
      </w:r>
    </w:p>
    <w:p w14:paraId="5AF8CB63" w14:textId="159F7567" w:rsidR="0021133F" w:rsidRDefault="0021133F" w:rsidP="001F7DC6"/>
    <w:p w14:paraId="46E8645E" w14:textId="77777777" w:rsidR="00CD171E" w:rsidRPr="00F56C7E" w:rsidRDefault="00CD171E" w:rsidP="00CD171E">
      <w:r w:rsidRPr="00F56C7E">
        <w:t>June Cho Spring 2020</w:t>
      </w:r>
    </w:p>
    <w:p w14:paraId="50380726" w14:textId="77777777" w:rsidR="00CD171E" w:rsidRPr="00F56C7E" w:rsidRDefault="00CD171E" w:rsidP="00CD171E">
      <w:r w:rsidRPr="00F56C7E">
        <w:t xml:space="preserve">Aliyah Henry, </w:t>
      </w:r>
      <w:r>
        <w:t>Spring 2019</w:t>
      </w:r>
    </w:p>
    <w:p w14:paraId="21679B21" w14:textId="1C0E1575" w:rsidR="0021133F" w:rsidRDefault="0021133F" w:rsidP="001F7DC6">
      <w:r>
        <w:t>Jenn</w:t>
      </w:r>
      <w:r w:rsidR="00F56C7E">
        <w:t>ifer Donnelly, Spring 2016</w:t>
      </w:r>
    </w:p>
    <w:p w14:paraId="73DFB193" w14:textId="1BAC021E" w:rsidR="0021133F" w:rsidRDefault="0021133F" w:rsidP="001F7DC6">
      <w:r>
        <w:t xml:space="preserve">Elise </w:t>
      </w:r>
      <w:proofErr w:type="spellStart"/>
      <w:r>
        <w:t>B</w:t>
      </w:r>
      <w:r w:rsidR="00C95EA0">
        <w:t>i</w:t>
      </w:r>
      <w:r>
        <w:t>anchet</w:t>
      </w:r>
      <w:proofErr w:type="spellEnd"/>
      <w:r w:rsidR="00EB5680">
        <w:t xml:space="preserve"> </w:t>
      </w:r>
      <w:r w:rsidR="00EB5680" w:rsidRPr="00F56C7E">
        <w:t>Fall 2016</w:t>
      </w:r>
    </w:p>
    <w:p w14:paraId="7E759486" w14:textId="316542A5" w:rsidR="0021133F" w:rsidRPr="00F56C7E" w:rsidRDefault="0021133F" w:rsidP="001F7DC6">
      <w:r w:rsidRPr="00F56C7E">
        <w:t>Priscilla Leon</w:t>
      </w:r>
      <w:r w:rsidR="00F56C7E" w:rsidRPr="00F56C7E">
        <w:t xml:space="preserve"> </w:t>
      </w:r>
      <w:r w:rsidR="00F56C7E">
        <w:t>Fall 2015</w:t>
      </w:r>
    </w:p>
    <w:p w14:paraId="23DF2547" w14:textId="4595AB76" w:rsidR="0021133F" w:rsidRPr="0021133F" w:rsidRDefault="0021133F" w:rsidP="001F7DC6"/>
    <w:p w14:paraId="35EBB3AF" w14:textId="2E59056F" w:rsidR="00FF2BBA" w:rsidRDefault="00FF2BBA" w:rsidP="001F7DC6">
      <w:pPr>
        <w:rPr>
          <w:b/>
          <w:bCs/>
          <w:u w:val="single"/>
        </w:rPr>
      </w:pPr>
    </w:p>
    <w:p w14:paraId="28324A65" w14:textId="18236EDB" w:rsidR="00FF2BBA" w:rsidRDefault="00FF2BBA" w:rsidP="001F7DC6">
      <w:r>
        <w:rPr>
          <w:b/>
          <w:bCs/>
          <w:u w:val="single"/>
        </w:rPr>
        <w:lastRenderedPageBreak/>
        <w:t>Undergraduate Thesis Advisor</w:t>
      </w:r>
    </w:p>
    <w:p w14:paraId="226092CA" w14:textId="31BB28D5" w:rsidR="00FF2BBA" w:rsidRDefault="00FF2BBA" w:rsidP="001F7DC6"/>
    <w:p w14:paraId="741A37A3" w14:textId="06EABFF9" w:rsidR="0021133F" w:rsidRDefault="0021133F" w:rsidP="001F7DC6">
      <w:r>
        <w:t>June Cho</w:t>
      </w:r>
      <w:r w:rsidR="00CD171E">
        <w:t xml:space="preserve"> (2020)</w:t>
      </w:r>
    </w:p>
    <w:p w14:paraId="0753AC68" w14:textId="77777777" w:rsidR="00F56C7E" w:rsidRDefault="00F56C7E" w:rsidP="00F56C7E">
      <w:pPr>
        <w:pStyle w:val="Heading4Text"/>
        <w:ind w:left="0"/>
      </w:pPr>
      <w:r>
        <w:t>Pan, Cindy. Minority Student Mentoring. September 2019 - May 2020.</w:t>
      </w:r>
    </w:p>
    <w:p w14:paraId="1452EB49" w14:textId="4C18FB34" w:rsidR="00FF2BBA" w:rsidRDefault="00FF2BBA" w:rsidP="001F7DC6"/>
    <w:p w14:paraId="7569CFC1" w14:textId="77542575" w:rsidR="00FF2BBA" w:rsidRDefault="00FF2BBA" w:rsidP="001F7DC6"/>
    <w:p w14:paraId="722DED91" w14:textId="52C026F7" w:rsidR="00FF2BBA" w:rsidRDefault="00FF2BBA" w:rsidP="00581334">
      <w:pPr>
        <w:shd w:val="clear" w:color="auto" w:fill="D0CECE" w:themeFill="background2" w:themeFillShade="E6"/>
      </w:pPr>
      <w:r>
        <w:rPr>
          <w:b/>
          <w:bCs/>
        </w:rPr>
        <w:t>CLINICAL EXPERIENCE</w:t>
      </w:r>
    </w:p>
    <w:p w14:paraId="30A3C2F3" w14:textId="157AA95D" w:rsidR="00FF2BBA" w:rsidRDefault="00FF2BBA" w:rsidP="001F7DC6"/>
    <w:p w14:paraId="638E695B" w14:textId="581A134B" w:rsidR="007A1557" w:rsidRPr="004658A2" w:rsidRDefault="007A1557" w:rsidP="007A1557">
      <w:pPr>
        <w:widowControl w:val="0"/>
        <w:tabs>
          <w:tab w:val="left" w:pos="1440"/>
        </w:tabs>
        <w:rPr>
          <w:sz w:val="22"/>
          <w:szCs w:val="22"/>
        </w:rPr>
      </w:pPr>
      <w:r w:rsidRPr="007A1557">
        <w:rPr>
          <w:b/>
          <w:bCs/>
          <w:sz w:val="22"/>
          <w:szCs w:val="22"/>
          <w:u w:val="single"/>
        </w:rPr>
        <w:t>Clinical Social Worker</w:t>
      </w:r>
      <w:r w:rsidRPr="004658A2">
        <w:rPr>
          <w:sz w:val="22"/>
          <w:szCs w:val="22"/>
        </w:rPr>
        <w:t xml:space="preserve">, </w:t>
      </w:r>
      <w:r w:rsidRPr="004658A2">
        <w:rPr>
          <w:i/>
          <w:sz w:val="22"/>
          <w:szCs w:val="22"/>
        </w:rPr>
        <w:t>Smith College, Northampton, MA.</w:t>
      </w:r>
      <w:r>
        <w:rPr>
          <w:i/>
          <w:sz w:val="22"/>
          <w:szCs w:val="22"/>
        </w:rPr>
        <w:t xml:space="preserve"> </w:t>
      </w:r>
      <w:r w:rsidRPr="007A1557">
        <w:rPr>
          <w:b/>
          <w:bCs/>
          <w:iCs/>
          <w:sz w:val="22"/>
          <w:szCs w:val="22"/>
        </w:rPr>
        <w:t>2001-2003</w:t>
      </w:r>
      <w:r>
        <w:rPr>
          <w:b/>
          <w:bCs/>
          <w:iCs/>
          <w:sz w:val="22"/>
          <w:szCs w:val="22"/>
        </w:rPr>
        <w:t>; 1996-2000</w:t>
      </w:r>
    </w:p>
    <w:p w14:paraId="696CAFAF" w14:textId="75A44CC8" w:rsidR="007A1557" w:rsidRPr="004658A2" w:rsidRDefault="007A1557" w:rsidP="007A1557">
      <w:pPr>
        <w:tabs>
          <w:tab w:val="left" w:pos="1440"/>
        </w:tabs>
        <w:ind w:left="1440" w:hanging="1440"/>
        <w:rPr>
          <w:sz w:val="22"/>
          <w:szCs w:val="22"/>
        </w:rPr>
      </w:pPr>
      <w:r w:rsidRPr="004658A2">
        <w:rPr>
          <w:sz w:val="22"/>
          <w:szCs w:val="22"/>
        </w:rPr>
        <w:tab/>
        <w:t>Provide clinical services for college students; assume on-call crisis and</w:t>
      </w:r>
      <w:r>
        <w:rPr>
          <w:sz w:val="22"/>
          <w:szCs w:val="22"/>
        </w:rPr>
        <w:t xml:space="preserve"> </w:t>
      </w:r>
      <w:r w:rsidRPr="004658A2">
        <w:rPr>
          <w:sz w:val="22"/>
          <w:szCs w:val="22"/>
        </w:rPr>
        <w:t>assessment responsibilities for college; provide outreach to residential communities; supervise Smith College MSW interns in their clinical practice.</w:t>
      </w:r>
    </w:p>
    <w:p w14:paraId="10370757" w14:textId="2D166536" w:rsidR="006C2E13" w:rsidRPr="006C2E13" w:rsidRDefault="00490B7F" w:rsidP="006C2E13">
      <w:pPr>
        <w:tabs>
          <w:tab w:val="left" w:pos="1440"/>
        </w:tabs>
        <w:ind w:left="1440" w:hanging="1440"/>
        <w:rPr>
          <w:b/>
          <w:bCs/>
          <w:sz w:val="22"/>
          <w:szCs w:val="22"/>
        </w:rPr>
      </w:pPr>
      <w:r w:rsidRPr="00490B7F">
        <w:rPr>
          <w:b/>
          <w:bCs/>
          <w:sz w:val="22"/>
          <w:szCs w:val="22"/>
          <w:u w:val="single"/>
        </w:rPr>
        <w:t>Clinical Social Worker</w:t>
      </w:r>
      <w:r w:rsidRPr="00490B7F">
        <w:rPr>
          <w:b/>
          <w:bCs/>
          <w:sz w:val="22"/>
          <w:szCs w:val="22"/>
        </w:rPr>
        <w:t>,</w:t>
      </w:r>
      <w:r w:rsidRPr="004658A2">
        <w:rPr>
          <w:sz w:val="22"/>
          <w:szCs w:val="22"/>
        </w:rPr>
        <w:t xml:space="preserve"> </w:t>
      </w:r>
      <w:r w:rsidRPr="004658A2">
        <w:rPr>
          <w:i/>
          <w:sz w:val="22"/>
          <w:szCs w:val="22"/>
        </w:rPr>
        <w:t>Eastern Pennsylvania Psychiatric Institute, Philadelphia, PA.</w:t>
      </w:r>
      <w:r w:rsidRPr="004658A2">
        <w:rPr>
          <w:sz w:val="22"/>
          <w:szCs w:val="22"/>
        </w:rPr>
        <w:t xml:space="preserve">  </w:t>
      </w:r>
      <w:r w:rsidR="006C2E13" w:rsidRPr="006C2E13">
        <w:rPr>
          <w:b/>
          <w:bCs/>
          <w:sz w:val="22"/>
          <w:szCs w:val="22"/>
        </w:rPr>
        <w:t>2000-2001</w:t>
      </w:r>
    </w:p>
    <w:p w14:paraId="1DC01A65" w14:textId="3D25E6F1" w:rsidR="00FF2BBA" w:rsidRPr="00E36471" w:rsidRDefault="006C2E13" w:rsidP="00E36471">
      <w:pPr>
        <w:tabs>
          <w:tab w:val="left" w:pos="1440"/>
        </w:tabs>
        <w:ind w:left="1440" w:hanging="1440"/>
        <w:rPr>
          <w:b/>
          <w:bCs/>
          <w:sz w:val="22"/>
          <w:szCs w:val="22"/>
        </w:rPr>
      </w:pPr>
      <w:r>
        <w:rPr>
          <w:sz w:val="22"/>
          <w:szCs w:val="22"/>
        </w:rPr>
        <w:tab/>
      </w:r>
      <w:r w:rsidR="00490B7F" w:rsidRPr="004658A2">
        <w:rPr>
          <w:sz w:val="22"/>
          <w:szCs w:val="22"/>
        </w:rPr>
        <w:t>Provide clinical services for inner-city population, focusing on children and families; provide bilingual therapy for Spanish speaking clients</w:t>
      </w:r>
      <w:r>
        <w:rPr>
          <w:sz w:val="22"/>
          <w:szCs w:val="22"/>
        </w:rPr>
        <w:t xml:space="preserve"> </w:t>
      </w:r>
    </w:p>
    <w:p w14:paraId="2F419A05" w14:textId="02BE8E0F" w:rsidR="00FF2BBA" w:rsidRDefault="00FF2BBA" w:rsidP="001F7DC6"/>
    <w:p w14:paraId="0255BB8C" w14:textId="77777777" w:rsidR="006C2E13" w:rsidRDefault="006C2E13" w:rsidP="006C2E13">
      <w:pPr>
        <w:rPr>
          <w:b/>
          <w:bCs/>
          <w:shd w:val="clear" w:color="auto" w:fill="D0CECE" w:themeFill="background2" w:themeFillShade="E6"/>
        </w:rPr>
      </w:pPr>
    </w:p>
    <w:p w14:paraId="5EB46D01" w14:textId="0BDB97A8" w:rsidR="006C2E13" w:rsidRDefault="00FF2BBA" w:rsidP="006C2E13">
      <w:r w:rsidRPr="00581334">
        <w:rPr>
          <w:b/>
          <w:bCs/>
          <w:shd w:val="clear" w:color="auto" w:fill="D0CECE" w:themeFill="background2" w:themeFillShade="E6"/>
        </w:rPr>
        <w:t>CERTIFICATION &amp; ADDITIONAL INFORMATION</w:t>
      </w:r>
      <w:r>
        <w:tab/>
      </w:r>
    </w:p>
    <w:p w14:paraId="1C5D6C61" w14:textId="664ACD57" w:rsidR="007A1557" w:rsidRPr="006C2E13" w:rsidRDefault="007A1557" w:rsidP="006C2E13">
      <w:pPr>
        <w:pStyle w:val="ListParagraph"/>
        <w:numPr>
          <w:ilvl w:val="0"/>
          <w:numId w:val="56"/>
        </w:numPr>
        <w:rPr>
          <w:rFonts w:ascii="Times New Roman" w:hAnsi="Times New Roman" w:cs="Times New Roman"/>
        </w:rPr>
      </w:pPr>
      <w:r w:rsidRPr="006C2E13">
        <w:rPr>
          <w:rFonts w:ascii="Times New Roman" w:hAnsi="Times New Roman" w:cs="Times New Roman"/>
        </w:rPr>
        <w:t>Licensed Independent Clinical Social Worker (LICSW), State of Massachusetts. License No. 111169</w:t>
      </w:r>
    </w:p>
    <w:p w14:paraId="47138DB2" w14:textId="77777777" w:rsidR="007A1557" w:rsidRPr="006C2E13" w:rsidRDefault="007A1557" w:rsidP="007A1557">
      <w:pPr>
        <w:pStyle w:val="BodyTextIndent"/>
        <w:ind w:left="0"/>
        <w:rPr>
          <w:szCs w:val="24"/>
        </w:rPr>
      </w:pPr>
    </w:p>
    <w:p w14:paraId="542FB1F1" w14:textId="77777777" w:rsidR="007A1557" w:rsidRPr="006C2E13" w:rsidRDefault="007A1557" w:rsidP="007A1557">
      <w:pPr>
        <w:pStyle w:val="BodyTextIndent"/>
        <w:numPr>
          <w:ilvl w:val="0"/>
          <w:numId w:val="54"/>
        </w:numPr>
        <w:rPr>
          <w:szCs w:val="24"/>
        </w:rPr>
      </w:pPr>
      <w:r w:rsidRPr="006C2E13">
        <w:rPr>
          <w:szCs w:val="24"/>
        </w:rPr>
        <w:t>Licenses Clinical Social Worker (LCSW), State of Connecticut.  License No.006297</w:t>
      </w:r>
    </w:p>
    <w:p w14:paraId="221B2E38" w14:textId="07C8ED98" w:rsidR="00FF2BBA" w:rsidRPr="006C2E13" w:rsidRDefault="00FF2BBA" w:rsidP="001F7DC6"/>
    <w:p w14:paraId="424F8C20" w14:textId="00BF9267" w:rsidR="00FF2BBA" w:rsidRDefault="00FF2BBA" w:rsidP="001F7DC6"/>
    <w:p w14:paraId="0D5E6832" w14:textId="4095C53A" w:rsidR="00FF2BBA" w:rsidRDefault="00FF2BBA" w:rsidP="00581334">
      <w:pPr>
        <w:shd w:val="clear" w:color="auto" w:fill="D0CECE" w:themeFill="background2" w:themeFillShade="E6"/>
        <w:rPr>
          <w:b/>
          <w:bCs/>
        </w:rPr>
      </w:pPr>
      <w:r>
        <w:rPr>
          <w:b/>
          <w:bCs/>
        </w:rPr>
        <w:t>SCHOOL SERVICE</w:t>
      </w:r>
    </w:p>
    <w:p w14:paraId="5F8FCA6D" w14:textId="77777777" w:rsidR="003719FC" w:rsidRPr="003719FC" w:rsidRDefault="003719FC" w:rsidP="003719FC">
      <w:pPr>
        <w:ind w:left="720"/>
        <w:textAlignment w:val="baseline"/>
        <w:rPr>
          <w:rFonts w:ascii="Arial" w:hAnsi="Arial" w:cs="Arial"/>
          <w:color w:val="000000"/>
        </w:rPr>
      </w:pPr>
    </w:p>
    <w:p w14:paraId="15956B3A" w14:textId="648BBAF2" w:rsidR="005E39B8" w:rsidRPr="005E39B8" w:rsidRDefault="005E39B8" w:rsidP="00111AB6">
      <w:pPr>
        <w:numPr>
          <w:ilvl w:val="0"/>
          <w:numId w:val="13"/>
        </w:numPr>
        <w:textAlignment w:val="baseline"/>
        <w:rPr>
          <w:rFonts w:ascii="Arial" w:hAnsi="Arial" w:cs="Arial"/>
          <w:color w:val="000000"/>
        </w:rPr>
      </w:pPr>
      <w:r w:rsidRPr="005E39B8">
        <w:rPr>
          <w:color w:val="000000"/>
        </w:rPr>
        <w:t>FAAC: Faculty Administration Advisory Committee, Chair</w:t>
      </w:r>
      <w:r>
        <w:rPr>
          <w:color w:val="000000"/>
        </w:rPr>
        <w:t xml:space="preserve"> (2021-present)</w:t>
      </w:r>
      <w:r w:rsidRPr="005E39B8">
        <w:rPr>
          <w:color w:val="000000"/>
        </w:rPr>
        <w:t xml:space="preserve">    </w:t>
      </w:r>
    </w:p>
    <w:p w14:paraId="38370AB4" w14:textId="17911589" w:rsidR="005E39B8" w:rsidRPr="005E39B8" w:rsidRDefault="005E39B8" w:rsidP="00111AB6">
      <w:pPr>
        <w:numPr>
          <w:ilvl w:val="0"/>
          <w:numId w:val="14"/>
        </w:numPr>
        <w:textAlignment w:val="baseline"/>
        <w:rPr>
          <w:rFonts w:ascii="Arial" w:hAnsi="Arial" w:cs="Arial"/>
          <w:color w:val="000000"/>
        </w:rPr>
      </w:pPr>
      <w:r w:rsidRPr="005E39B8">
        <w:rPr>
          <w:color w:val="000000"/>
        </w:rPr>
        <w:t>UConn CHIP Executive Committee (2010-2014)</w:t>
      </w:r>
    </w:p>
    <w:p w14:paraId="5E7CCA1C" w14:textId="2EE85F00" w:rsidR="005E39B8" w:rsidRPr="005E39B8" w:rsidRDefault="005E39B8" w:rsidP="00111AB6">
      <w:pPr>
        <w:numPr>
          <w:ilvl w:val="0"/>
          <w:numId w:val="15"/>
        </w:numPr>
        <w:textAlignment w:val="baseline"/>
        <w:rPr>
          <w:rFonts w:ascii="Arial" w:hAnsi="Arial" w:cs="Arial"/>
          <w:color w:val="000000"/>
        </w:rPr>
      </w:pPr>
      <w:r w:rsidRPr="005E39B8">
        <w:rPr>
          <w:color w:val="000000"/>
        </w:rPr>
        <w:t>FAAC: Faculty Administration Advisory Committee, Member. (2008-2010; 2015-present)  </w:t>
      </w:r>
    </w:p>
    <w:p w14:paraId="1BE42823" w14:textId="3EB26FEE" w:rsidR="005E39B8" w:rsidRPr="005E39B8" w:rsidRDefault="005E39B8" w:rsidP="00111AB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UConn SSW Faculty Search Committee:  Anti-Racism Cluster Hire (2020-2021)</w:t>
      </w:r>
    </w:p>
    <w:p w14:paraId="336E67EA" w14:textId="0C61B833" w:rsidR="00C95EA0" w:rsidRPr="005E39B8" w:rsidRDefault="005E39B8" w:rsidP="00111AB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color w:val="000000"/>
        </w:rPr>
        <w:t xml:space="preserve">UConn SSW </w:t>
      </w:r>
      <w:r w:rsidR="00C95EA0" w:rsidRPr="00C95EA0">
        <w:rPr>
          <w:rFonts w:ascii="Times New Roman" w:eastAsia="Times New Roman" w:hAnsi="Times New Roman" w:cs="Times New Roman"/>
          <w:color w:val="000000"/>
        </w:rPr>
        <w:t>Faculty Search Committee (2019)</w:t>
      </w:r>
    </w:p>
    <w:p w14:paraId="672FA693" w14:textId="4436B96E" w:rsidR="005E39B8" w:rsidRPr="005E39B8" w:rsidRDefault="005E39B8" w:rsidP="00111AB6">
      <w:pPr>
        <w:pStyle w:val="NormalWeb"/>
        <w:numPr>
          <w:ilvl w:val="0"/>
          <w:numId w:val="3"/>
        </w:numPr>
        <w:spacing w:before="0" w:beforeAutospacing="0" w:after="0" w:afterAutospacing="0"/>
        <w:textAlignment w:val="baseline"/>
        <w:rPr>
          <w:rFonts w:ascii="Arial" w:hAnsi="Arial" w:cs="Arial"/>
          <w:color w:val="000000"/>
        </w:rPr>
      </w:pPr>
      <w:r>
        <w:rPr>
          <w:color w:val="000000"/>
        </w:rPr>
        <w:t>UConn SSW Faculty Search Committee (2017-2018)</w:t>
      </w:r>
    </w:p>
    <w:p w14:paraId="5986F614" w14:textId="022B5098" w:rsidR="00C95EA0" w:rsidRPr="00C95EA0" w:rsidRDefault="00C95EA0" w:rsidP="00111AB6">
      <w:pPr>
        <w:pStyle w:val="ListParagraph"/>
        <w:numPr>
          <w:ilvl w:val="0"/>
          <w:numId w:val="3"/>
        </w:numPr>
        <w:rPr>
          <w:rFonts w:ascii="Times New Roman" w:eastAsia="Times New Roman" w:hAnsi="Times New Roman" w:cs="Times New Roman"/>
        </w:rPr>
      </w:pPr>
      <w:r w:rsidRPr="00C95EA0">
        <w:rPr>
          <w:rFonts w:ascii="Times New Roman" w:eastAsia="Times New Roman" w:hAnsi="Times New Roman" w:cs="Times New Roman"/>
          <w:color w:val="000000"/>
        </w:rPr>
        <w:t>BSW Program Director (2018-present)</w:t>
      </w:r>
    </w:p>
    <w:p w14:paraId="4D248DBB" w14:textId="77777777" w:rsidR="00C95EA0" w:rsidRPr="00C95EA0" w:rsidRDefault="00C95EA0" w:rsidP="00111AB6">
      <w:pPr>
        <w:pStyle w:val="ListParagraph"/>
        <w:numPr>
          <w:ilvl w:val="0"/>
          <w:numId w:val="3"/>
        </w:numPr>
        <w:rPr>
          <w:rFonts w:ascii="Times New Roman" w:eastAsia="Times New Roman" w:hAnsi="Times New Roman" w:cs="Times New Roman"/>
        </w:rPr>
      </w:pPr>
      <w:r w:rsidRPr="00C95EA0">
        <w:rPr>
          <w:rFonts w:ascii="Times New Roman" w:eastAsia="Times New Roman" w:hAnsi="Times New Roman" w:cs="Times New Roman"/>
          <w:color w:val="000000"/>
        </w:rPr>
        <w:t>UConn Doctoral Committee (2017-2020)</w:t>
      </w:r>
    </w:p>
    <w:p w14:paraId="72670466" w14:textId="5B70E93F" w:rsidR="00C95EA0" w:rsidRPr="00C95EA0" w:rsidRDefault="00C95EA0" w:rsidP="00111AB6">
      <w:pPr>
        <w:pStyle w:val="ListParagraph"/>
        <w:numPr>
          <w:ilvl w:val="0"/>
          <w:numId w:val="3"/>
        </w:numPr>
        <w:rPr>
          <w:rFonts w:ascii="Times New Roman" w:eastAsia="Times New Roman" w:hAnsi="Times New Roman" w:cs="Times New Roman"/>
        </w:rPr>
      </w:pPr>
      <w:r w:rsidRPr="00C95EA0">
        <w:rPr>
          <w:rFonts w:ascii="Times New Roman" w:eastAsia="Times New Roman" w:hAnsi="Times New Roman" w:cs="Times New Roman"/>
          <w:color w:val="000000"/>
        </w:rPr>
        <w:t>UConn SSW BSW Exploration Committee, co-Chair (2017-2018)</w:t>
      </w:r>
    </w:p>
    <w:p w14:paraId="15B10921" w14:textId="3A0AC0DE" w:rsidR="00C95EA0" w:rsidRPr="00C95EA0" w:rsidRDefault="00C95EA0" w:rsidP="00111AB6">
      <w:pPr>
        <w:pStyle w:val="ListParagraph"/>
        <w:numPr>
          <w:ilvl w:val="0"/>
          <w:numId w:val="3"/>
        </w:numPr>
        <w:rPr>
          <w:rFonts w:ascii="Times New Roman" w:eastAsia="Times New Roman" w:hAnsi="Times New Roman" w:cs="Times New Roman"/>
        </w:rPr>
      </w:pPr>
      <w:r w:rsidRPr="00C95EA0">
        <w:rPr>
          <w:rFonts w:ascii="Times New Roman" w:eastAsia="Times New Roman" w:hAnsi="Times New Roman" w:cs="Times New Roman"/>
          <w:color w:val="000000"/>
        </w:rPr>
        <w:t>UConn SSW:  Just Community, co-Chair (2016-201</w:t>
      </w:r>
      <w:r>
        <w:rPr>
          <w:rFonts w:ascii="Times New Roman" w:eastAsia="Times New Roman" w:hAnsi="Times New Roman" w:cs="Times New Roman"/>
          <w:color w:val="000000"/>
        </w:rPr>
        <w:t>7</w:t>
      </w:r>
      <w:r w:rsidRPr="00C95EA0">
        <w:rPr>
          <w:rFonts w:ascii="Times New Roman" w:eastAsia="Times New Roman" w:hAnsi="Times New Roman" w:cs="Times New Roman"/>
          <w:color w:val="000000"/>
        </w:rPr>
        <w:t>)</w:t>
      </w:r>
    </w:p>
    <w:p w14:paraId="63BFDE9C" w14:textId="77777777" w:rsidR="00C95EA0" w:rsidRPr="00C95EA0" w:rsidRDefault="00C95EA0" w:rsidP="00111AB6">
      <w:pPr>
        <w:pStyle w:val="ListParagraph"/>
        <w:numPr>
          <w:ilvl w:val="0"/>
          <w:numId w:val="3"/>
        </w:numPr>
        <w:rPr>
          <w:rFonts w:ascii="Times New Roman" w:eastAsia="Times New Roman" w:hAnsi="Times New Roman" w:cs="Times New Roman"/>
        </w:rPr>
      </w:pPr>
      <w:r w:rsidRPr="00C95EA0">
        <w:rPr>
          <w:rFonts w:ascii="Times New Roman" w:eastAsia="Times New Roman" w:hAnsi="Times New Roman" w:cs="Times New Roman"/>
          <w:color w:val="000000"/>
        </w:rPr>
        <w:t>Chair, Just Community (2017-2018)</w:t>
      </w:r>
    </w:p>
    <w:p w14:paraId="18DD4A37" w14:textId="50A068EE" w:rsidR="005E39B8" w:rsidRPr="00CD171E" w:rsidRDefault="00C95EA0" w:rsidP="00CD171E">
      <w:pPr>
        <w:numPr>
          <w:ilvl w:val="0"/>
          <w:numId w:val="4"/>
        </w:numPr>
        <w:textAlignment w:val="baseline"/>
        <w:rPr>
          <w:rFonts w:ascii="Arial" w:hAnsi="Arial" w:cs="Arial"/>
          <w:color w:val="000000"/>
        </w:rPr>
      </w:pPr>
      <w:r w:rsidRPr="00C95EA0">
        <w:rPr>
          <w:color w:val="000000"/>
        </w:rPr>
        <w:t>Puerto Rican Latino Studies Project, Director (2009-2011; 2017-2018)</w:t>
      </w:r>
    </w:p>
    <w:p w14:paraId="12BC5328" w14:textId="17183B71" w:rsidR="00C95EA0" w:rsidRPr="00C95EA0" w:rsidRDefault="00C95EA0" w:rsidP="00111AB6">
      <w:pPr>
        <w:pStyle w:val="NormalWeb"/>
        <w:numPr>
          <w:ilvl w:val="0"/>
          <w:numId w:val="4"/>
        </w:numPr>
        <w:spacing w:before="0" w:beforeAutospacing="0" w:after="0" w:afterAutospacing="0"/>
        <w:textAlignment w:val="baseline"/>
        <w:rPr>
          <w:rFonts w:ascii="Arial" w:hAnsi="Arial" w:cs="Arial"/>
          <w:color w:val="000000"/>
        </w:rPr>
      </w:pPr>
      <w:r>
        <w:rPr>
          <w:color w:val="000000"/>
        </w:rPr>
        <w:t>UConn SSW Faculty Search Committee (2014-2015)</w:t>
      </w:r>
    </w:p>
    <w:p w14:paraId="44DAA4E8" w14:textId="282CCE16" w:rsidR="00C95EA0" w:rsidRPr="00C95EA0" w:rsidRDefault="00C95EA0" w:rsidP="00111AB6">
      <w:pPr>
        <w:numPr>
          <w:ilvl w:val="0"/>
          <w:numId w:val="5"/>
        </w:numPr>
        <w:textAlignment w:val="baseline"/>
        <w:rPr>
          <w:rFonts w:ascii="Arial" w:hAnsi="Arial" w:cs="Arial"/>
          <w:color w:val="000000"/>
        </w:rPr>
      </w:pPr>
      <w:r w:rsidRPr="00C95EA0">
        <w:rPr>
          <w:color w:val="000000"/>
        </w:rPr>
        <w:t>School of Social Work Doctoral Committee (2013-2016)</w:t>
      </w:r>
    </w:p>
    <w:p w14:paraId="6556CC80" w14:textId="4EC0E00E" w:rsidR="00C95EA0" w:rsidRPr="00C95EA0" w:rsidRDefault="00C95EA0" w:rsidP="00111AB6">
      <w:pPr>
        <w:numPr>
          <w:ilvl w:val="0"/>
          <w:numId w:val="6"/>
        </w:numPr>
        <w:textAlignment w:val="baseline"/>
        <w:rPr>
          <w:rFonts w:ascii="Arial" w:hAnsi="Arial" w:cs="Arial"/>
          <w:color w:val="000000"/>
        </w:rPr>
      </w:pPr>
      <w:r w:rsidRPr="00C95EA0">
        <w:rPr>
          <w:color w:val="000000"/>
        </w:rPr>
        <w:t>University of Connecticut Committee on Diversity (2016-2017)</w:t>
      </w:r>
    </w:p>
    <w:p w14:paraId="4B0C0CE0" w14:textId="0BB73C80" w:rsidR="005E39B8" w:rsidRPr="005E39B8" w:rsidRDefault="005E39B8" w:rsidP="00111AB6">
      <w:pPr>
        <w:numPr>
          <w:ilvl w:val="0"/>
          <w:numId w:val="3"/>
        </w:numPr>
        <w:textAlignment w:val="baseline"/>
        <w:rPr>
          <w:rFonts w:ascii="Arial" w:hAnsi="Arial" w:cs="Arial"/>
          <w:color w:val="000000"/>
        </w:rPr>
      </w:pPr>
      <w:r w:rsidRPr="005E39B8">
        <w:rPr>
          <w:color w:val="000000"/>
        </w:rPr>
        <w:t>UConn Dean’s research incentive award selection committee (2014)</w:t>
      </w:r>
    </w:p>
    <w:p w14:paraId="2856C079" w14:textId="77777777" w:rsidR="005E39B8" w:rsidRPr="005E39B8" w:rsidRDefault="005E39B8" w:rsidP="00111AB6">
      <w:pPr>
        <w:numPr>
          <w:ilvl w:val="0"/>
          <w:numId w:val="3"/>
        </w:numPr>
        <w:textAlignment w:val="baseline"/>
        <w:rPr>
          <w:rFonts w:ascii="Arial" w:hAnsi="Arial" w:cs="Arial"/>
          <w:color w:val="000000"/>
        </w:rPr>
      </w:pPr>
      <w:r w:rsidRPr="005E39B8">
        <w:rPr>
          <w:color w:val="000000"/>
        </w:rPr>
        <w:t>Doctoral scholarship awards selection committee (2014)</w:t>
      </w:r>
    </w:p>
    <w:p w14:paraId="6D5BA84D" w14:textId="5AA0636E" w:rsidR="005E39B8" w:rsidRPr="005E39B8" w:rsidRDefault="005E39B8" w:rsidP="00111AB6">
      <w:pPr>
        <w:numPr>
          <w:ilvl w:val="0"/>
          <w:numId w:val="7"/>
        </w:numPr>
        <w:textAlignment w:val="baseline"/>
        <w:rPr>
          <w:rFonts w:ascii="Arial" w:hAnsi="Arial" w:cs="Arial"/>
          <w:color w:val="000000"/>
        </w:rPr>
      </w:pPr>
      <w:r w:rsidRPr="005E39B8">
        <w:rPr>
          <w:color w:val="000000"/>
        </w:rPr>
        <w:t xml:space="preserve">Coordinator of Germany Exchange program. </w:t>
      </w:r>
      <w:r w:rsidRPr="005E39B8">
        <w:rPr>
          <w:color w:val="000000"/>
          <w:lang w:val="de-DE"/>
        </w:rPr>
        <w:t xml:space="preserve">UConn SSW-Hochschule Merseburg-Hochschule Düsseldorf. </w:t>
      </w:r>
      <w:r w:rsidRPr="005E39B8">
        <w:rPr>
          <w:color w:val="000000"/>
        </w:rPr>
        <w:t>(2013-2016)</w:t>
      </w:r>
    </w:p>
    <w:p w14:paraId="70547C85" w14:textId="77777777" w:rsidR="005E39B8" w:rsidRPr="005E39B8" w:rsidRDefault="005E39B8" w:rsidP="00111AB6">
      <w:pPr>
        <w:numPr>
          <w:ilvl w:val="0"/>
          <w:numId w:val="8"/>
        </w:numPr>
        <w:textAlignment w:val="baseline"/>
        <w:rPr>
          <w:rFonts w:ascii="Arial" w:hAnsi="Arial" w:cs="Arial"/>
          <w:color w:val="000000"/>
        </w:rPr>
      </w:pPr>
      <w:r w:rsidRPr="005E39B8">
        <w:rPr>
          <w:color w:val="000000"/>
        </w:rPr>
        <w:lastRenderedPageBreak/>
        <w:t>Associate Dean for Research and Scholarship search committee. (2013-2014)</w:t>
      </w:r>
    </w:p>
    <w:p w14:paraId="6B41C09E" w14:textId="667FF154" w:rsidR="005E39B8" w:rsidRPr="005E39B8" w:rsidRDefault="005E39B8" w:rsidP="00111AB6">
      <w:pPr>
        <w:numPr>
          <w:ilvl w:val="0"/>
          <w:numId w:val="8"/>
        </w:numPr>
        <w:textAlignment w:val="baseline"/>
        <w:rPr>
          <w:rFonts w:ascii="Arial" w:hAnsi="Arial" w:cs="Arial"/>
          <w:color w:val="000000"/>
        </w:rPr>
      </w:pPr>
      <w:r w:rsidRPr="005E39B8">
        <w:rPr>
          <w:color w:val="000000"/>
        </w:rPr>
        <w:t>UConn Promotion and Tenure Committee. (2013-2014; 2015-2016</w:t>
      </w:r>
      <w:r>
        <w:rPr>
          <w:color w:val="000000"/>
        </w:rPr>
        <w:t>)</w:t>
      </w:r>
    </w:p>
    <w:p w14:paraId="5487679B" w14:textId="77777777" w:rsidR="005E39B8" w:rsidRPr="005E39B8" w:rsidRDefault="005E39B8" w:rsidP="00111AB6">
      <w:pPr>
        <w:numPr>
          <w:ilvl w:val="0"/>
          <w:numId w:val="9"/>
        </w:numPr>
        <w:textAlignment w:val="baseline"/>
        <w:rPr>
          <w:rFonts w:ascii="Arial" w:hAnsi="Arial" w:cs="Arial"/>
          <w:color w:val="000000"/>
        </w:rPr>
      </w:pPr>
      <w:r w:rsidRPr="005E39B8">
        <w:rPr>
          <w:color w:val="000000"/>
        </w:rPr>
        <w:t>Casework Chair (2011-2014) </w:t>
      </w:r>
    </w:p>
    <w:p w14:paraId="576BF213" w14:textId="6B365A5E" w:rsidR="005E39B8" w:rsidRPr="005E39B8" w:rsidRDefault="005E39B8" w:rsidP="00111AB6">
      <w:pPr>
        <w:numPr>
          <w:ilvl w:val="0"/>
          <w:numId w:val="10"/>
        </w:numPr>
        <w:textAlignment w:val="baseline"/>
        <w:rPr>
          <w:rFonts w:ascii="Arial" w:hAnsi="Arial" w:cs="Arial"/>
          <w:color w:val="000000"/>
        </w:rPr>
      </w:pPr>
      <w:r w:rsidRPr="005E39B8">
        <w:rPr>
          <w:color w:val="000000"/>
        </w:rPr>
        <w:t>FAAC: Faculty Administration Advisory Committee, Chair</w:t>
      </w:r>
      <w:r>
        <w:rPr>
          <w:color w:val="000000"/>
        </w:rPr>
        <w:t xml:space="preserve"> (</w:t>
      </w:r>
      <w:r w:rsidRPr="005E39B8">
        <w:rPr>
          <w:color w:val="000000"/>
        </w:rPr>
        <w:t>2010-2012</w:t>
      </w:r>
      <w:r>
        <w:rPr>
          <w:color w:val="000000"/>
        </w:rPr>
        <w:t>)</w:t>
      </w:r>
      <w:r w:rsidRPr="005E39B8">
        <w:rPr>
          <w:color w:val="000000"/>
        </w:rPr>
        <w:t>   </w:t>
      </w:r>
    </w:p>
    <w:p w14:paraId="292F65A0" w14:textId="46DF4059" w:rsidR="005E39B8" w:rsidRPr="005E39B8" w:rsidRDefault="005E39B8" w:rsidP="00111AB6">
      <w:pPr>
        <w:numPr>
          <w:ilvl w:val="0"/>
          <w:numId w:val="11"/>
        </w:numPr>
        <w:textAlignment w:val="baseline"/>
        <w:rPr>
          <w:rFonts w:ascii="Arial" w:hAnsi="Arial" w:cs="Arial"/>
          <w:color w:val="000000"/>
        </w:rPr>
      </w:pPr>
      <w:r w:rsidRPr="005E39B8">
        <w:rPr>
          <w:color w:val="000000"/>
        </w:rPr>
        <w:t>UConn CHIP Executive Committee (2010-2014)</w:t>
      </w:r>
    </w:p>
    <w:p w14:paraId="1A5A7DA0" w14:textId="56135890" w:rsidR="005E39B8" w:rsidRPr="005E39B8" w:rsidRDefault="005E39B8" w:rsidP="00111AB6">
      <w:pPr>
        <w:numPr>
          <w:ilvl w:val="0"/>
          <w:numId w:val="12"/>
        </w:numPr>
        <w:textAlignment w:val="baseline"/>
        <w:rPr>
          <w:rFonts w:ascii="Arial" w:hAnsi="Arial" w:cs="Arial"/>
          <w:color w:val="000000"/>
        </w:rPr>
      </w:pPr>
      <w:r w:rsidRPr="005E39B8">
        <w:rPr>
          <w:color w:val="000000"/>
        </w:rPr>
        <w:t>FAAC: Faculty Administration Advisory Committee, Member. (2008-2010)  </w:t>
      </w:r>
    </w:p>
    <w:p w14:paraId="3F3971D7" w14:textId="3EDB1A4C" w:rsidR="005E39B8" w:rsidRPr="005E39B8" w:rsidRDefault="005E39B8" w:rsidP="00111AB6">
      <w:pPr>
        <w:numPr>
          <w:ilvl w:val="0"/>
          <w:numId w:val="12"/>
        </w:numPr>
        <w:textAlignment w:val="baseline"/>
        <w:rPr>
          <w:rFonts w:ascii="Arial" w:hAnsi="Arial" w:cs="Arial"/>
          <w:color w:val="000000"/>
        </w:rPr>
      </w:pPr>
      <w:r w:rsidRPr="005E39B8">
        <w:rPr>
          <w:color w:val="000000"/>
        </w:rPr>
        <w:t>FAAC: Faculty Administration Advisory Committee</w:t>
      </w:r>
      <w:r>
        <w:rPr>
          <w:color w:val="000000"/>
        </w:rPr>
        <w:t xml:space="preserve"> (2005-2007)</w:t>
      </w:r>
    </w:p>
    <w:p w14:paraId="768CBE6E" w14:textId="56BEF7A5" w:rsidR="005E39B8" w:rsidRPr="001C2BFD" w:rsidRDefault="005E39B8" w:rsidP="00111AB6">
      <w:pPr>
        <w:pStyle w:val="ListParagraph"/>
        <w:numPr>
          <w:ilvl w:val="0"/>
          <w:numId w:val="12"/>
        </w:numPr>
        <w:rPr>
          <w:rFonts w:ascii="Times New Roman" w:hAnsi="Times New Roman" w:cs="Times New Roman"/>
        </w:rPr>
      </w:pPr>
      <w:r w:rsidRPr="005E39B8">
        <w:rPr>
          <w:rFonts w:ascii="Times New Roman" w:hAnsi="Times New Roman" w:cs="Times New Roman"/>
          <w:color w:val="000000"/>
        </w:rPr>
        <w:t>Faculty Advisor: Committee on Multicultural Awareness and Social Justice. (2005-2007) </w:t>
      </w:r>
    </w:p>
    <w:p w14:paraId="62CB128E" w14:textId="77777777" w:rsidR="005E39B8" w:rsidRDefault="005E39B8" w:rsidP="00111AB6">
      <w:pPr>
        <w:pStyle w:val="NormalWeb"/>
        <w:numPr>
          <w:ilvl w:val="0"/>
          <w:numId w:val="12"/>
        </w:numPr>
        <w:spacing w:before="0" w:beforeAutospacing="0" w:after="0" w:afterAutospacing="0"/>
        <w:textAlignment w:val="baseline"/>
        <w:rPr>
          <w:rFonts w:ascii="Arial" w:hAnsi="Arial" w:cs="Arial"/>
          <w:color w:val="000000"/>
        </w:rPr>
      </w:pPr>
      <w:r>
        <w:rPr>
          <w:color w:val="000000"/>
        </w:rPr>
        <w:t>Human Oppression Curriculum Unit Chair (2004-present)</w:t>
      </w:r>
    </w:p>
    <w:p w14:paraId="675C6D41" w14:textId="5FD84774" w:rsidR="00FF2BBA" w:rsidRDefault="00FF2BBA" w:rsidP="001F7DC6">
      <w:pPr>
        <w:rPr>
          <w:b/>
          <w:bCs/>
        </w:rPr>
      </w:pPr>
    </w:p>
    <w:p w14:paraId="073A1C1D" w14:textId="5B553862" w:rsidR="00FF2BBA" w:rsidRDefault="00FF2BBA" w:rsidP="001F7DC6">
      <w:pPr>
        <w:rPr>
          <w:b/>
          <w:bCs/>
        </w:rPr>
      </w:pPr>
    </w:p>
    <w:p w14:paraId="6F60FC1D" w14:textId="706AB00B" w:rsidR="00FF2BBA" w:rsidRDefault="00FF2BBA" w:rsidP="00581334">
      <w:pPr>
        <w:shd w:val="clear" w:color="auto" w:fill="D0CECE" w:themeFill="background2" w:themeFillShade="E6"/>
        <w:rPr>
          <w:b/>
          <w:bCs/>
        </w:rPr>
      </w:pPr>
      <w:r>
        <w:rPr>
          <w:b/>
          <w:bCs/>
        </w:rPr>
        <w:t>UNIVERSITY SERVICE</w:t>
      </w:r>
    </w:p>
    <w:p w14:paraId="067283DE" w14:textId="47F07C20" w:rsidR="00FF2BBA" w:rsidRDefault="00FF2BBA" w:rsidP="001F7DC6"/>
    <w:p w14:paraId="2AE436B3" w14:textId="77777777" w:rsidR="00C95EA0" w:rsidRDefault="00C95EA0" w:rsidP="00111AB6">
      <w:pPr>
        <w:pStyle w:val="NormalWeb"/>
        <w:numPr>
          <w:ilvl w:val="0"/>
          <w:numId w:val="1"/>
        </w:numPr>
        <w:spacing w:before="0" w:beforeAutospacing="0" w:after="0" w:afterAutospacing="0"/>
        <w:textAlignment w:val="baseline"/>
        <w:rPr>
          <w:rFonts w:ascii="Arial" w:hAnsi="Arial" w:cs="Arial"/>
          <w:color w:val="000000"/>
        </w:rPr>
      </w:pPr>
      <w:r>
        <w:rPr>
          <w:color w:val="000000"/>
        </w:rPr>
        <w:t>Emeritus Committee (2020-present)</w:t>
      </w:r>
    </w:p>
    <w:p w14:paraId="10132D6D" w14:textId="34E6573E" w:rsidR="00C95EA0" w:rsidRPr="00CD171E" w:rsidRDefault="00C95EA0" w:rsidP="00111AB6">
      <w:pPr>
        <w:pStyle w:val="NormalWeb"/>
        <w:numPr>
          <w:ilvl w:val="0"/>
          <w:numId w:val="1"/>
        </w:numPr>
        <w:spacing w:before="0" w:beforeAutospacing="0" w:after="0" w:afterAutospacing="0"/>
        <w:textAlignment w:val="baseline"/>
        <w:rPr>
          <w:rFonts w:ascii="Arial" w:hAnsi="Arial" w:cs="Arial"/>
          <w:color w:val="000000"/>
        </w:rPr>
      </w:pPr>
      <w:r>
        <w:rPr>
          <w:color w:val="000000"/>
        </w:rPr>
        <w:t>Cultivate Life Transformative Education: </w:t>
      </w:r>
      <w:r w:rsidR="006C2E13">
        <w:rPr>
          <w:color w:val="000000"/>
        </w:rPr>
        <w:t>(</w:t>
      </w:r>
      <w:r>
        <w:rPr>
          <w:color w:val="000000"/>
        </w:rPr>
        <w:t>2020-present</w:t>
      </w:r>
      <w:r w:rsidR="006C2E13">
        <w:rPr>
          <w:color w:val="000000"/>
        </w:rPr>
        <w:t>)</w:t>
      </w:r>
    </w:p>
    <w:p w14:paraId="03ADA4C4" w14:textId="158638BA" w:rsidR="00CD171E" w:rsidRDefault="00CD171E" w:rsidP="00111AB6">
      <w:pPr>
        <w:pStyle w:val="NormalWeb"/>
        <w:numPr>
          <w:ilvl w:val="0"/>
          <w:numId w:val="1"/>
        </w:numPr>
        <w:spacing w:before="0" w:beforeAutospacing="0" w:after="0" w:afterAutospacing="0"/>
        <w:textAlignment w:val="baseline"/>
        <w:rPr>
          <w:rFonts w:ascii="Arial" w:hAnsi="Arial" w:cs="Arial"/>
          <w:color w:val="000000"/>
        </w:rPr>
      </w:pPr>
      <w:r>
        <w:rPr>
          <w:color w:val="000000"/>
        </w:rPr>
        <w:t xml:space="preserve">LTE </w:t>
      </w:r>
      <w:r w:rsidR="0083065A">
        <w:rPr>
          <w:color w:val="000000"/>
        </w:rPr>
        <w:t xml:space="preserve">Subcommittee </w:t>
      </w:r>
      <w:r>
        <w:rPr>
          <w:color w:val="000000"/>
        </w:rPr>
        <w:t xml:space="preserve">Authentic and Inclusive </w:t>
      </w:r>
      <w:r w:rsidR="0083065A">
        <w:rPr>
          <w:color w:val="000000"/>
        </w:rPr>
        <w:t>Teaching (2020-2022)</w:t>
      </w:r>
    </w:p>
    <w:p w14:paraId="7746CBEC" w14:textId="2EDBBEA7" w:rsidR="00C95EA0" w:rsidRPr="00C95EA0" w:rsidRDefault="00C95EA0" w:rsidP="00111AB6">
      <w:pPr>
        <w:pStyle w:val="NormalWeb"/>
        <w:numPr>
          <w:ilvl w:val="0"/>
          <w:numId w:val="2"/>
        </w:numPr>
        <w:spacing w:before="0" w:beforeAutospacing="0" w:after="0" w:afterAutospacing="0"/>
        <w:textAlignment w:val="baseline"/>
        <w:rPr>
          <w:rFonts w:ascii="Arial" w:hAnsi="Arial" w:cs="Arial"/>
          <w:color w:val="000000"/>
        </w:rPr>
      </w:pPr>
      <w:r>
        <w:rPr>
          <w:color w:val="000000"/>
        </w:rPr>
        <w:t xml:space="preserve">GEOC Provost’s General Education Course Enhancement Grants Selection Committee: </w:t>
      </w:r>
      <w:r w:rsidR="001E391B">
        <w:rPr>
          <w:color w:val="000000"/>
        </w:rPr>
        <w:t>(</w:t>
      </w:r>
      <w:r w:rsidR="006C2E13">
        <w:rPr>
          <w:color w:val="000000"/>
        </w:rPr>
        <w:t>2000-</w:t>
      </w:r>
      <w:r>
        <w:rPr>
          <w:color w:val="000000"/>
        </w:rPr>
        <w:t>2021</w:t>
      </w:r>
      <w:r w:rsidR="001E391B">
        <w:rPr>
          <w:color w:val="000000"/>
        </w:rPr>
        <w:t>)</w:t>
      </w:r>
    </w:p>
    <w:p w14:paraId="382E62B9" w14:textId="3A0CF139" w:rsidR="00C95EA0" w:rsidRPr="00C95EA0" w:rsidRDefault="00C95EA0" w:rsidP="00111AB6">
      <w:pPr>
        <w:pStyle w:val="NormalWeb"/>
        <w:numPr>
          <w:ilvl w:val="0"/>
          <w:numId w:val="2"/>
        </w:numPr>
        <w:spacing w:before="0" w:beforeAutospacing="0" w:after="0" w:afterAutospacing="0"/>
        <w:textAlignment w:val="baseline"/>
        <w:rPr>
          <w:rFonts w:ascii="Arial" w:hAnsi="Arial" w:cs="Arial"/>
          <w:color w:val="000000"/>
        </w:rPr>
      </w:pPr>
      <w:r>
        <w:rPr>
          <w:color w:val="000000"/>
        </w:rPr>
        <w:t>DeltaGE2 Taskforce (2019-present)</w:t>
      </w:r>
    </w:p>
    <w:p w14:paraId="5271CA55" w14:textId="500CE141" w:rsidR="00C95EA0" w:rsidRPr="00C95EA0" w:rsidRDefault="00C95EA0" w:rsidP="00111AB6">
      <w:pPr>
        <w:numPr>
          <w:ilvl w:val="0"/>
          <w:numId w:val="2"/>
        </w:numPr>
        <w:textAlignment w:val="baseline"/>
        <w:rPr>
          <w:rFonts w:ascii="Arial" w:hAnsi="Arial" w:cs="Arial"/>
          <w:color w:val="000000"/>
        </w:rPr>
      </w:pPr>
      <w:r w:rsidRPr="00C95EA0">
        <w:rPr>
          <w:color w:val="000000"/>
        </w:rPr>
        <w:t>University of Connecticut Faculty Senate (2015-2018)  </w:t>
      </w:r>
    </w:p>
    <w:p w14:paraId="726BFDBC" w14:textId="192A54C1" w:rsidR="00C95EA0" w:rsidRPr="00C95EA0" w:rsidRDefault="00C95EA0" w:rsidP="00111AB6">
      <w:pPr>
        <w:numPr>
          <w:ilvl w:val="0"/>
          <w:numId w:val="2"/>
        </w:numPr>
        <w:textAlignment w:val="baseline"/>
        <w:rPr>
          <w:rFonts w:ascii="Arial" w:hAnsi="Arial" w:cs="Arial"/>
          <w:color w:val="000000"/>
        </w:rPr>
      </w:pPr>
      <w:r w:rsidRPr="00C95EA0">
        <w:rPr>
          <w:color w:val="000000"/>
        </w:rPr>
        <w:t>University of Connecticut Faculty Standards Committee (2015-2016)</w:t>
      </w:r>
    </w:p>
    <w:p w14:paraId="55CA6613" w14:textId="30E9124B" w:rsidR="00CC5426" w:rsidRPr="00E36471" w:rsidRDefault="00C95EA0" w:rsidP="001F7DC6">
      <w:pPr>
        <w:numPr>
          <w:ilvl w:val="0"/>
          <w:numId w:val="2"/>
        </w:numPr>
        <w:textAlignment w:val="baseline"/>
        <w:rPr>
          <w:rFonts w:ascii="Arial" w:hAnsi="Arial" w:cs="Arial"/>
          <w:color w:val="000000"/>
        </w:rPr>
      </w:pPr>
      <w:r>
        <w:rPr>
          <w:color w:val="000000"/>
        </w:rPr>
        <w:t>University of Connecticut Faculty Diversity Committee (2016-2018)</w:t>
      </w:r>
    </w:p>
    <w:p w14:paraId="23661EDE" w14:textId="1FBAF401" w:rsidR="00581334" w:rsidRDefault="00581334" w:rsidP="001F7DC6"/>
    <w:p w14:paraId="49C80D6F" w14:textId="2F6811CC" w:rsidR="00581334" w:rsidRPr="00581334" w:rsidRDefault="00581334" w:rsidP="00581334">
      <w:pPr>
        <w:shd w:val="clear" w:color="auto" w:fill="D0CECE" w:themeFill="background2" w:themeFillShade="E6"/>
      </w:pPr>
      <w:r>
        <w:rPr>
          <w:b/>
          <w:bCs/>
        </w:rPr>
        <w:t>COMMUNITY SERVICE</w:t>
      </w:r>
    </w:p>
    <w:p w14:paraId="27392DEE" w14:textId="467F828B" w:rsidR="00CC5426" w:rsidRDefault="00CC5426" w:rsidP="001F7DC6"/>
    <w:p w14:paraId="24BFFA9F" w14:textId="66D87025" w:rsidR="00581334" w:rsidRDefault="00995F6D" w:rsidP="00472B7E">
      <w:pPr>
        <w:pStyle w:val="ListParagraph"/>
        <w:numPr>
          <w:ilvl w:val="0"/>
          <w:numId w:val="53"/>
        </w:numPr>
        <w:rPr>
          <w:rFonts w:ascii="Times New Roman" w:hAnsi="Times New Roman" w:cs="Times New Roman"/>
        </w:rPr>
      </w:pPr>
      <w:r w:rsidRPr="00472B7E">
        <w:rPr>
          <w:rFonts w:ascii="Times New Roman" w:hAnsi="Times New Roman" w:cs="Times New Roman"/>
        </w:rPr>
        <w:t>Hispanic Health Council:  Member of the Board of Directors</w:t>
      </w:r>
      <w:r w:rsidR="001E391B">
        <w:rPr>
          <w:rFonts w:ascii="Times New Roman" w:hAnsi="Times New Roman" w:cs="Times New Roman"/>
        </w:rPr>
        <w:t xml:space="preserve"> (2021-present)</w:t>
      </w:r>
    </w:p>
    <w:p w14:paraId="18531A14" w14:textId="77777777" w:rsidR="00B24916" w:rsidRPr="00472B7E" w:rsidRDefault="00B24916" w:rsidP="00B24916">
      <w:pPr>
        <w:pStyle w:val="ListParagraph"/>
        <w:rPr>
          <w:rFonts w:ascii="Times New Roman" w:hAnsi="Times New Roman" w:cs="Times New Roman"/>
        </w:rPr>
      </w:pPr>
    </w:p>
    <w:p w14:paraId="60AA8806" w14:textId="639859B0" w:rsidR="00995F6D" w:rsidRPr="00472B7E" w:rsidRDefault="00995F6D" w:rsidP="00472B7E">
      <w:pPr>
        <w:pStyle w:val="ListParagraph"/>
        <w:numPr>
          <w:ilvl w:val="0"/>
          <w:numId w:val="53"/>
        </w:numPr>
        <w:rPr>
          <w:rFonts w:ascii="Times New Roman" w:hAnsi="Times New Roman" w:cs="Times New Roman"/>
        </w:rPr>
      </w:pPr>
      <w:r w:rsidRPr="00472B7E">
        <w:rPr>
          <w:rFonts w:ascii="Times New Roman" w:hAnsi="Times New Roman" w:cs="Times New Roman"/>
        </w:rPr>
        <w:t>Hartford Foundation for Public Giving:  Executive committee Latino Endowment Fund</w:t>
      </w:r>
      <w:r w:rsidR="001E391B">
        <w:rPr>
          <w:rFonts w:ascii="Times New Roman" w:hAnsi="Times New Roman" w:cs="Times New Roman"/>
        </w:rPr>
        <w:t xml:space="preserve"> (2021-present)</w:t>
      </w:r>
    </w:p>
    <w:p w14:paraId="6E8BBCD0" w14:textId="77777777" w:rsidR="00581334" w:rsidRPr="00472B7E" w:rsidRDefault="00581334" w:rsidP="001F7DC6"/>
    <w:p w14:paraId="1EC02EFA" w14:textId="120B18A2" w:rsidR="00472B7E" w:rsidRPr="007A1557" w:rsidRDefault="00472B7E" w:rsidP="00472B7E">
      <w:pPr>
        <w:numPr>
          <w:ilvl w:val="0"/>
          <w:numId w:val="41"/>
        </w:numPr>
        <w:textAlignment w:val="baseline"/>
        <w:rPr>
          <w:rFonts w:ascii="Noto Sans Symbols" w:hAnsi="Noto Sans Symbols"/>
          <w:color w:val="000000"/>
        </w:rPr>
      </w:pPr>
      <w:r w:rsidRPr="00472B7E">
        <w:rPr>
          <w:color w:val="000000"/>
        </w:rPr>
        <w:t>Racism and other forms of oppression: Talking about it matters. Professional Development Seminar. University of Connecticut School of Social Work. West Hartford, CT. October 30, 2015. (with Ann Marie Garran, PhD).</w:t>
      </w:r>
      <w:r w:rsidRPr="00472B7E">
        <w:br/>
      </w:r>
    </w:p>
    <w:p w14:paraId="4DD6F966" w14:textId="77777777" w:rsidR="00472B7E" w:rsidRPr="00472B7E" w:rsidRDefault="00472B7E" w:rsidP="00472B7E">
      <w:pPr>
        <w:numPr>
          <w:ilvl w:val="0"/>
          <w:numId w:val="42"/>
        </w:numPr>
        <w:textAlignment w:val="baseline"/>
        <w:rPr>
          <w:rFonts w:ascii="Noto Sans Symbols" w:hAnsi="Noto Sans Symbols"/>
          <w:color w:val="000000"/>
        </w:rPr>
      </w:pPr>
      <w:r w:rsidRPr="00472B7E">
        <w:rPr>
          <w:color w:val="000000"/>
        </w:rPr>
        <w:t>Hartford Together: Joining Hands for a safer city. Moderator. Hartford, CT. November 12 2015. </w:t>
      </w:r>
    </w:p>
    <w:p w14:paraId="4B2A89F5" w14:textId="69D489B0" w:rsidR="00472B7E" w:rsidRPr="00472B7E" w:rsidRDefault="00472B7E" w:rsidP="00472B7E"/>
    <w:p w14:paraId="39FB55EB" w14:textId="77777777" w:rsidR="00472B7E" w:rsidRPr="00472B7E" w:rsidRDefault="00472B7E" w:rsidP="00472B7E">
      <w:pPr>
        <w:numPr>
          <w:ilvl w:val="0"/>
          <w:numId w:val="43"/>
        </w:numPr>
        <w:textAlignment w:val="baseline"/>
        <w:rPr>
          <w:rFonts w:ascii="Noto Sans Symbols" w:hAnsi="Noto Sans Symbols"/>
          <w:color w:val="000000"/>
        </w:rPr>
      </w:pPr>
      <w:r w:rsidRPr="00472B7E">
        <w:rPr>
          <w:color w:val="000000"/>
        </w:rPr>
        <w:t>What’s Power Got to Do With It? UConn SSW Dialogue on Race in 2 parts (Co-facilitated with Ann Marie Garran, PhD) University of Connecticut School of Social Work, West Hartford, CT. November 5, 2014 and December 10, 2014.</w:t>
      </w:r>
    </w:p>
    <w:p w14:paraId="7A1BF102" w14:textId="2BE866C9" w:rsidR="00472B7E" w:rsidRPr="00472B7E" w:rsidRDefault="00472B7E" w:rsidP="00472B7E"/>
    <w:p w14:paraId="219CA278" w14:textId="6B4ABE7E" w:rsidR="00534E97" w:rsidRPr="00534E97" w:rsidRDefault="00472B7E" w:rsidP="00534E97">
      <w:pPr>
        <w:numPr>
          <w:ilvl w:val="0"/>
          <w:numId w:val="46"/>
        </w:numPr>
        <w:textAlignment w:val="baseline"/>
        <w:rPr>
          <w:rFonts w:ascii="Noto Sans Symbols" w:hAnsi="Noto Sans Symbols"/>
          <w:color w:val="000000"/>
        </w:rPr>
      </w:pPr>
      <w:r w:rsidRPr="00472B7E">
        <w:rPr>
          <w:color w:val="000000"/>
        </w:rPr>
        <w:t xml:space="preserve">Presentation on Civility in the Context of Power Privilege and Oppression, September 27, 2012. Werkmeister </w:t>
      </w:r>
      <w:proofErr w:type="spellStart"/>
      <w:proofErr w:type="gramStart"/>
      <w:r w:rsidRPr="00472B7E">
        <w:rPr>
          <w:color w:val="000000"/>
        </w:rPr>
        <w:t>Rozas,L</w:t>
      </w:r>
      <w:proofErr w:type="spellEnd"/>
      <w:r w:rsidRPr="00472B7E">
        <w:rPr>
          <w:color w:val="000000"/>
        </w:rPr>
        <w:t>.</w:t>
      </w:r>
      <w:proofErr w:type="gramEnd"/>
      <w:r w:rsidRPr="00472B7E">
        <w:rPr>
          <w:color w:val="000000"/>
        </w:rPr>
        <w:t xml:space="preserve"> Garran, AM. Metanoia.</w:t>
      </w:r>
    </w:p>
    <w:p w14:paraId="2D7AE6B4" w14:textId="77777777" w:rsidR="00534E97" w:rsidRPr="00534E97" w:rsidRDefault="00534E97" w:rsidP="00534E97">
      <w:pPr>
        <w:ind w:left="720"/>
        <w:textAlignment w:val="baseline"/>
        <w:rPr>
          <w:rFonts w:ascii="Noto Sans Symbols" w:hAnsi="Noto Sans Symbols"/>
          <w:color w:val="000000"/>
        </w:rPr>
      </w:pPr>
    </w:p>
    <w:p w14:paraId="623DCF87" w14:textId="4C5B72AA" w:rsidR="00534E97" w:rsidRPr="00534E97" w:rsidRDefault="00534E97" w:rsidP="00534E97">
      <w:pPr>
        <w:numPr>
          <w:ilvl w:val="0"/>
          <w:numId w:val="46"/>
        </w:numPr>
        <w:textAlignment w:val="baseline"/>
        <w:rPr>
          <w:rFonts w:ascii="Noto Sans Symbols" w:hAnsi="Noto Sans Symbols"/>
          <w:color w:val="000000"/>
        </w:rPr>
      </w:pPr>
      <w:r w:rsidRPr="00472B7E">
        <w:rPr>
          <w:color w:val="000000"/>
        </w:rPr>
        <w:lastRenderedPageBreak/>
        <w:t>Werkmeister Rozas, L., “Health Inequities in the Latin@ Population.” Lecture at the University of Connecticut School of Medicine, Farmington, CT. January 24, 2011.</w:t>
      </w:r>
      <w:r w:rsidRPr="00472B7E">
        <w:br/>
      </w:r>
    </w:p>
    <w:p w14:paraId="4F603A97" w14:textId="77777777" w:rsidR="00534E97" w:rsidRPr="00472B7E" w:rsidRDefault="00534E97" w:rsidP="00534E97">
      <w:pPr>
        <w:numPr>
          <w:ilvl w:val="0"/>
          <w:numId w:val="46"/>
        </w:numPr>
        <w:textAlignment w:val="baseline"/>
        <w:rPr>
          <w:rFonts w:ascii="Noto Sans Symbols" w:hAnsi="Noto Sans Symbols"/>
          <w:color w:val="000000"/>
        </w:rPr>
      </w:pPr>
      <w:r w:rsidRPr="00472B7E">
        <w:rPr>
          <w:color w:val="000000"/>
        </w:rPr>
        <w:t>Werkmeister Rozas, L., “Unnatural Causes.”  Part of panel presentation at the University of Connecticut School of Medicine, Farmington, CT.  March 21, 2011.</w:t>
      </w:r>
    </w:p>
    <w:p w14:paraId="69BE5DF5" w14:textId="77777777" w:rsidR="00534E97" w:rsidRPr="00534E97" w:rsidRDefault="00534E97" w:rsidP="00534E97">
      <w:pPr>
        <w:ind w:left="720"/>
        <w:textAlignment w:val="baseline"/>
        <w:rPr>
          <w:rFonts w:ascii="Noto Sans Symbols" w:hAnsi="Noto Sans Symbols"/>
          <w:color w:val="000000"/>
        </w:rPr>
      </w:pPr>
    </w:p>
    <w:p w14:paraId="377AF92C" w14:textId="0DED66D3" w:rsidR="00472B7E" w:rsidRPr="00534E97" w:rsidRDefault="00534E97" w:rsidP="00534E97">
      <w:pPr>
        <w:numPr>
          <w:ilvl w:val="0"/>
          <w:numId w:val="46"/>
        </w:numPr>
        <w:textAlignment w:val="baseline"/>
        <w:rPr>
          <w:rFonts w:ascii="Noto Sans Symbols" w:hAnsi="Noto Sans Symbols"/>
          <w:color w:val="000000"/>
        </w:rPr>
      </w:pPr>
      <w:r w:rsidRPr="00472B7E">
        <w:rPr>
          <w:color w:val="000000"/>
        </w:rPr>
        <w:t>Werkmeister Rozas, L. Health and Human Rights in CT:  Building an Equitable Health Care System. Coordinator and Chair of Conference Committee.  UConn, SSW, April 28, 2011.</w:t>
      </w:r>
      <w:r w:rsidRPr="00472B7E">
        <w:br/>
      </w:r>
    </w:p>
    <w:p w14:paraId="013F411F" w14:textId="72B1FD27" w:rsidR="00534E97" w:rsidRPr="00534E97" w:rsidRDefault="00472B7E" w:rsidP="00472B7E">
      <w:pPr>
        <w:numPr>
          <w:ilvl w:val="0"/>
          <w:numId w:val="45"/>
        </w:numPr>
        <w:textAlignment w:val="baseline"/>
        <w:rPr>
          <w:rFonts w:ascii="Noto Sans Symbols" w:hAnsi="Noto Sans Symbols"/>
          <w:color w:val="000000"/>
        </w:rPr>
      </w:pPr>
      <w:r w:rsidRPr="00472B7E">
        <w:rPr>
          <w:color w:val="000000"/>
          <w:lang w:val="de-DE"/>
        </w:rPr>
        <w:t>Werkmeister Rozas, L., &amp; Libal, K.  </w:t>
      </w:r>
      <w:r w:rsidRPr="00472B7E">
        <w:rPr>
          <w:color w:val="000000"/>
        </w:rPr>
        <w:t>“Linking Health Inequities to Human Rights.”  Presentation made to the CT Health Equity Commission, Hartford, CT., September 20, 2011</w:t>
      </w:r>
      <w:r w:rsidR="00534E97">
        <w:rPr>
          <w:color w:val="000000"/>
        </w:rPr>
        <w:t>.</w:t>
      </w:r>
    </w:p>
    <w:p w14:paraId="3149B888" w14:textId="77777777" w:rsidR="00534E97" w:rsidRPr="00534E97" w:rsidRDefault="00534E97" w:rsidP="00534E97">
      <w:pPr>
        <w:ind w:left="720"/>
        <w:textAlignment w:val="baseline"/>
        <w:rPr>
          <w:rFonts w:ascii="Noto Sans Symbols" w:hAnsi="Noto Sans Symbols"/>
          <w:color w:val="000000"/>
        </w:rPr>
      </w:pPr>
    </w:p>
    <w:p w14:paraId="73D824A9" w14:textId="44A84B4A" w:rsidR="00472B7E" w:rsidRPr="00534E97" w:rsidRDefault="00534E97" w:rsidP="00472B7E">
      <w:pPr>
        <w:numPr>
          <w:ilvl w:val="0"/>
          <w:numId w:val="45"/>
        </w:numPr>
        <w:textAlignment w:val="baseline"/>
        <w:rPr>
          <w:rFonts w:ascii="Noto Sans Symbols" w:hAnsi="Noto Sans Symbols"/>
          <w:color w:val="000000"/>
        </w:rPr>
      </w:pPr>
      <w:r>
        <w:rPr>
          <w:bCs/>
        </w:rPr>
        <w:t xml:space="preserve">Werkmeister Rozas, L. </w:t>
      </w:r>
      <w:r w:rsidRPr="00757886">
        <w:rPr>
          <w:bCs/>
        </w:rPr>
        <w:t xml:space="preserve">“Is race bad for your health?” Harriette </w:t>
      </w:r>
      <w:proofErr w:type="spellStart"/>
      <w:r w:rsidRPr="00757886">
        <w:rPr>
          <w:bCs/>
        </w:rPr>
        <w:t>Beacher</w:t>
      </w:r>
      <w:proofErr w:type="spellEnd"/>
      <w:r w:rsidRPr="00757886">
        <w:rPr>
          <w:bCs/>
        </w:rPr>
        <w:t xml:space="preserve"> Stowe Society, Hartford, CT. September 22</w:t>
      </w:r>
      <w:r>
        <w:rPr>
          <w:bCs/>
        </w:rPr>
        <w:t>, 2011</w:t>
      </w:r>
      <w:r w:rsidRPr="00757886">
        <w:rPr>
          <w:bCs/>
        </w:rPr>
        <w:t>.</w:t>
      </w:r>
    </w:p>
    <w:p w14:paraId="3471B6AA" w14:textId="77777777" w:rsidR="00534E97" w:rsidRPr="00472B7E" w:rsidRDefault="00534E97" w:rsidP="00534E97">
      <w:pPr>
        <w:textAlignment w:val="baseline"/>
        <w:rPr>
          <w:rFonts w:ascii="Noto Sans Symbols" w:hAnsi="Noto Sans Symbols"/>
          <w:color w:val="000000"/>
        </w:rPr>
      </w:pPr>
    </w:p>
    <w:p w14:paraId="60C5FB07" w14:textId="77777777" w:rsidR="00472B7E" w:rsidRPr="00472B7E" w:rsidRDefault="00472B7E" w:rsidP="00472B7E">
      <w:pPr>
        <w:numPr>
          <w:ilvl w:val="0"/>
          <w:numId w:val="49"/>
        </w:numPr>
        <w:textAlignment w:val="baseline"/>
        <w:rPr>
          <w:rFonts w:ascii="Noto Sans Symbols" w:hAnsi="Noto Sans Symbols"/>
          <w:color w:val="000000"/>
        </w:rPr>
      </w:pPr>
      <w:r w:rsidRPr="00472B7E">
        <w:rPr>
          <w:color w:val="000000"/>
        </w:rPr>
        <w:t>“Institutional Racism.”  Presentation to the Staff of Middletown Youth Services. Middletown High School, Middletown, CT.  August 30, 2010.</w:t>
      </w:r>
    </w:p>
    <w:p w14:paraId="263C2E69" w14:textId="3F04B291" w:rsidR="00472B7E" w:rsidRPr="00472B7E" w:rsidRDefault="00472B7E" w:rsidP="00472B7E"/>
    <w:p w14:paraId="74C6D84C" w14:textId="688F854D" w:rsidR="00472B7E" w:rsidRPr="00472B7E" w:rsidRDefault="00472B7E" w:rsidP="00472B7E">
      <w:pPr>
        <w:numPr>
          <w:ilvl w:val="0"/>
          <w:numId w:val="50"/>
        </w:numPr>
        <w:textAlignment w:val="baseline"/>
        <w:rPr>
          <w:rFonts w:ascii="Noto Sans Symbols" w:hAnsi="Noto Sans Symbols"/>
          <w:color w:val="000000"/>
        </w:rPr>
      </w:pPr>
      <w:r w:rsidRPr="00472B7E">
        <w:rPr>
          <w:color w:val="000000"/>
        </w:rPr>
        <w:t>“Diversity: What is it?”  Presentation to Shepaug Valley High School, Washington CT. April 30, 2010.</w:t>
      </w:r>
      <w:r w:rsidRPr="00472B7E">
        <w:br/>
      </w:r>
    </w:p>
    <w:p w14:paraId="0B64DA51" w14:textId="77777777" w:rsidR="00472B7E" w:rsidRPr="00472B7E" w:rsidRDefault="00472B7E" w:rsidP="00472B7E">
      <w:pPr>
        <w:numPr>
          <w:ilvl w:val="0"/>
          <w:numId w:val="51"/>
        </w:numPr>
        <w:textAlignment w:val="baseline"/>
        <w:rPr>
          <w:rFonts w:ascii="Noto Sans Symbols" w:hAnsi="Noto Sans Symbols"/>
          <w:color w:val="000000"/>
        </w:rPr>
      </w:pPr>
      <w:r w:rsidRPr="00472B7E">
        <w:rPr>
          <w:color w:val="000000"/>
        </w:rPr>
        <w:t>“Race and Racism.”  Presentation to youth of Youth of Middletown Youth Services Bureau, West Hartford, CT. February 22, 2010.</w:t>
      </w:r>
    </w:p>
    <w:p w14:paraId="37180EE6" w14:textId="64F9D794" w:rsidR="00472B7E" w:rsidRPr="00472B7E" w:rsidRDefault="00472B7E" w:rsidP="00472B7E"/>
    <w:p w14:paraId="31004D3F" w14:textId="77777777" w:rsidR="00472B7E" w:rsidRPr="00472B7E" w:rsidRDefault="00472B7E" w:rsidP="00472B7E">
      <w:pPr>
        <w:numPr>
          <w:ilvl w:val="0"/>
          <w:numId w:val="52"/>
        </w:numPr>
        <w:textAlignment w:val="baseline"/>
        <w:rPr>
          <w:rFonts w:ascii="Noto Sans Symbols" w:hAnsi="Noto Sans Symbols"/>
          <w:color w:val="000000"/>
        </w:rPr>
      </w:pPr>
      <w:r w:rsidRPr="00472B7E">
        <w:rPr>
          <w:color w:val="000000"/>
        </w:rPr>
        <w:t>Aging, Developmental Disability and Cultural Responsiveness,” Workshop presentation w/Waldo Klein, for the Department of Developmental Disability Services, Waterbury, CT, October, 2008.</w:t>
      </w:r>
    </w:p>
    <w:p w14:paraId="27B59376" w14:textId="7BE6CAB0" w:rsidR="00FF2BBA" w:rsidRDefault="00FF2BBA" w:rsidP="001F7DC6">
      <w:pPr>
        <w:rPr>
          <w:b/>
          <w:bCs/>
        </w:rPr>
      </w:pPr>
    </w:p>
    <w:p w14:paraId="5FFAC450" w14:textId="77B20643" w:rsidR="00FF2BBA" w:rsidRPr="00FF2BBA" w:rsidRDefault="00FF2BBA" w:rsidP="00581334">
      <w:pPr>
        <w:shd w:val="clear" w:color="auto" w:fill="D0CECE" w:themeFill="background2" w:themeFillShade="E6"/>
      </w:pPr>
      <w:r>
        <w:rPr>
          <w:b/>
          <w:bCs/>
        </w:rPr>
        <w:t>PROFESSIONAL MEMBERSHIP</w:t>
      </w:r>
    </w:p>
    <w:p w14:paraId="7B72ADB7" w14:textId="77777777" w:rsidR="001F7DC6" w:rsidRPr="001F7DC6" w:rsidRDefault="001F7DC6" w:rsidP="001F7DC6"/>
    <w:p w14:paraId="5F1E1F7F" w14:textId="3391D18C" w:rsidR="00001DCC" w:rsidRPr="00001DCC" w:rsidRDefault="00001DCC" w:rsidP="00001DCC">
      <w:pPr>
        <w:pStyle w:val="ListParagraph"/>
        <w:numPr>
          <w:ilvl w:val="0"/>
          <w:numId w:val="57"/>
        </w:numPr>
        <w:rPr>
          <w:rFonts w:ascii="Times New Roman" w:hAnsi="Times New Roman" w:cs="Times New Roman"/>
          <w:bCs/>
        </w:rPr>
      </w:pPr>
      <w:r w:rsidRPr="00001DCC">
        <w:rPr>
          <w:rFonts w:ascii="Times New Roman" w:hAnsi="Times New Roman" w:cs="Times New Roman"/>
        </w:rPr>
        <w:t>Association of Latino Social Work Educators (ALSWE)</w:t>
      </w:r>
    </w:p>
    <w:p w14:paraId="21AB2A86" w14:textId="2E5CBEBF" w:rsidR="00001DCC" w:rsidRPr="00001DCC" w:rsidRDefault="00001DCC" w:rsidP="00001DCC">
      <w:pPr>
        <w:pStyle w:val="ListParagraph"/>
        <w:numPr>
          <w:ilvl w:val="0"/>
          <w:numId w:val="57"/>
        </w:numPr>
        <w:rPr>
          <w:rFonts w:ascii="Times New Roman" w:hAnsi="Times New Roman" w:cs="Times New Roman"/>
          <w:bCs/>
        </w:rPr>
      </w:pPr>
      <w:r w:rsidRPr="00001DCC">
        <w:rPr>
          <w:rFonts w:ascii="Times New Roman" w:hAnsi="Times New Roman" w:cs="Times New Roman"/>
          <w:bCs/>
        </w:rPr>
        <w:t>Member of the Council on Social Work Education (CSWE)</w:t>
      </w:r>
    </w:p>
    <w:p w14:paraId="78D4ED15" w14:textId="77777777" w:rsidR="00001DCC" w:rsidRDefault="00001DCC" w:rsidP="00001DCC">
      <w:pPr>
        <w:pStyle w:val="ListParagraph"/>
        <w:numPr>
          <w:ilvl w:val="0"/>
          <w:numId w:val="57"/>
        </w:numPr>
        <w:rPr>
          <w:rFonts w:ascii="Times New Roman" w:hAnsi="Times New Roman" w:cs="Times New Roman"/>
          <w:bCs/>
        </w:rPr>
      </w:pPr>
      <w:r w:rsidRPr="00001DCC">
        <w:rPr>
          <w:rFonts w:ascii="Times New Roman" w:hAnsi="Times New Roman" w:cs="Times New Roman"/>
        </w:rPr>
        <w:t>National Association of Social Workers (NASW)</w:t>
      </w:r>
      <w:r w:rsidRPr="00001DCC">
        <w:rPr>
          <w:rFonts w:ascii="Times New Roman" w:hAnsi="Times New Roman" w:cs="Times New Roman"/>
          <w:bCs/>
        </w:rPr>
        <w:t xml:space="preserve"> </w:t>
      </w:r>
    </w:p>
    <w:p w14:paraId="771A70A4" w14:textId="664057F0" w:rsidR="001F7DC6" w:rsidRPr="00001DCC" w:rsidRDefault="00001DCC" w:rsidP="00001DCC">
      <w:pPr>
        <w:pStyle w:val="ListParagraph"/>
        <w:numPr>
          <w:ilvl w:val="0"/>
          <w:numId w:val="57"/>
        </w:numPr>
        <w:rPr>
          <w:rFonts w:ascii="Times New Roman" w:hAnsi="Times New Roman" w:cs="Times New Roman"/>
          <w:bCs/>
        </w:rPr>
      </w:pPr>
      <w:r w:rsidRPr="00001DCC">
        <w:rPr>
          <w:rFonts w:ascii="Times New Roman" w:hAnsi="Times New Roman" w:cs="Times New Roman"/>
          <w:bCs/>
        </w:rPr>
        <w:t>Systemic Social Work Throughout Europe (STEP)</w:t>
      </w:r>
      <w:r w:rsidRPr="00001DCC">
        <w:rPr>
          <w:rFonts w:ascii="Times New Roman" w:hAnsi="Times New Roman" w:cs="Times New Roman"/>
        </w:rPr>
        <w:t xml:space="preserve"> </w:t>
      </w:r>
    </w:p>
    <w:p w14:paraId="2582310E" w14:textId="0EA0B4C4" w:rsidR="001F7DC6" w:rsidRDefault="001F7DC6" w:rsidP="001F7DC6"/>
    <w:p w14:paraId="6D6C766F" w14:textId="45D2F347" w:rsidR="005E39B8" w:rsidRPr="005E39B8" w:rsidRDefault="005E39B8" w:rsidP="005E39B8">
      <w:pPr>
        <w:shd w:val="clear" w:color="auto" w:fill="D0CECE" w:themeFill="background2" w:themeFillShade="E6"/>
        <w:rPr>
          <w:b/>
          <w:bCs/>
        </w:rPr>
      </w:pPr>
      <w:r w:rsidRPr="005E39B8">
        <w:rPr>
          <w:b/>
          <w:bCs/>
        </w:rPr>
        <w:t>AWARDS AND HONORS</w:t>
      </w:r>
    </w:p>
    <w:p w14:paraId="71B0BE5A" w14:textId="24837F61" w:rsidR="001F7DC6" w:rsidRDefault="001F7DC6" w:rsidP="001F7DC6"/>
    <w:p w14:paraId="0A072E15" w14:textId="77777777" w:rsidR="005E39B8" w:rsidRPr="005E39B8" w:rsidRDefault="005E39B8" w:rsidP="00111AB6">
      <w:pPr>
        <w:numPr>
          <w:ilvl w:val="0"/>
          <w:numId w:val="16"/>
        </w:numPr>
        <w:textAlignment w:val="baseline"/>
        <w:rPr>
          <w:rFonts w:ascii="Arial" w:hAnsi="Arial" w:cs="Arial"/>
          <w:color w:val="000000"/>
        </w:rPr>
      </w:pPr>
      <w:proofErr w:type="spellStart"/>
      <w:r w:rsidRPr="005E39B8">
        <w:rPr>
          <w:color w:val="000000"/>
        </w:rPr>
        <w:t>Presidents</w:t>
      </w:r>
      <w:proofErr w:type="spellEnd"/>
      <w:r w:rsidRPr="005E39B8">
        <w:rPr>
          <w:color w:val="000000"/>
        </w:rPr>
        <w:t xml:space="preserve"> Initiative on Community Grant competition:  Voices from the Pack (2021) $12,000</w:t>
      </w:r>
    </w:p>
    <w:p w14:paraId="472F012A" w14:textId="71448171" w:rsidR="005E39B8" w:rsidRPr="005E39B8" w:rsidRDefault="005E39B8" w:rsidP="00111AB6">
      <w:pPr>
        <w:numPr>
          <w:ilvl w:val="0"/>
          <w:numId w:val="16"/>
        </w:numPr>
        <w:textAlignment w:val="baseline"/>
        <w:rPr>
          <w:rFonts w:ascii="Arial" w:hAnsi="Arial" w:cs="Arial"/>
          <w:color w:val="000000"/>
        </w:rPr>
      </w:pPr>
      <w:r w:rsidRPr="005E39B8">
        <w:rPr>
          <w:color w:val="000000"/>
        </w:rPr>
        <w:t>Provost’s General Education Course Enhancement Grant (2018) $6,000</w:t>
      </w:r>
    </w:p>
    <w:p w14:paraId="714C7C2D" w14:textId="77777777" w:rsidR="005E39B8" w:rsidRPr="005E39B8" w:rsidRDefault="005E39B8" w:rsidP="00111AB6">
      <w:pPr>
        <w:numPr>
          <w:ilvl w:val="0"/>
          <w:numId w:val="17"/>
        </w:numPr>
        <w:textAlignment w:val="baseline"/>
        <w:rPr>
          <w:rFonts w:ascii="Arial" w:hAnsi="Arial" w:cs="Arial"/>
          <w:color w:val="000000"/>
        </w:rPr>
      </w:pPr>
      <w:r w:rsidRPr="005E39B8">
        <w:rPr>
          <w:color w:val="000000"/>
        </w:rPr>
        <w:t>Women’s Center Women of Color Award (2012)</w:t>
      </w:r>
    </w:p>
    <w:p w14:paraId="4CDF7A37" w14:textId="597D816D" w:rsidR="005E39B8" w:rsidRPr="005E39B8" w:rsidRDefault="005E39B8" w:rsidP="00111AB6">
      <w:pPr>
        <w:numPr>
          <w:ilvl w:val="1"/>
          <w:numId w:val="18"/>
        </w:numPr>
        <w:textAlignment w:val="baseline"/>
        <w:rPr>
          <w:rFonts w:ascii="Courier New" w:hAnsi="Courier New" w:cs="Courier New"/>
          <w:color w:val="000000"/>
        </w:rPr>
      </w:pPr>
      <w:r w:rsidRPr="005E39B8">
        <w:rPr>
          <w:color w:val="000000"/>
        </w:rPr>
        <w:t>For outstanding contributions to the University of Connecticut</w:t>
      </w:r>
    </w:p>
    <w:p w14:paraId="726687D8" w14:textId="68FE7BC5" w:rsidR="005E39B8" w:rsidRPr="006A1247" w:rsidRDefault="005E39B8" w:rsidP="00111AB6">
      <w:pPr>
        <w:numPr>
          <w:ilvl w:val="0"/>
          <w:numId w:val="19"/>
        </w:numPr>
        <w:textAlignment w:val="baseline"/>
        <w:rPr>
          <w:rFonts w:ascii="Arial" w:hAnsi="Arial" w:cs="Arial"/>
          <w:color w:val="000000"/>
        </w:rPr>
      </w:pPr>
      <w:r w:rsidRPr="005E39B8">
        <w:rPr>
          <w:color w:val="000000"/>
        </w:rPr>
        <w:t>Finalist for Fulbright Scholarship (2012</w:t>
      </w:r>
      <w:r>
        <w:rPr>
          <w:color w:val="000000"/>
        </w:rPr>
        <w:t>; 2019)</w:t>
      </w:r>
    </w:p>
    <w:p w14:paraId="5A938EA7" w14:textId="77777777" w:rsidR="007A1557" w:rsidRPr="007A1557" w:rsidRDefault="006A1247" w:rsidP="007A1557">
      <w:pPr>
        <w:pStyle w:val="ListParagraph"/>
        <w:numPr>
          <w:ilvl w:val="0"/>
          <w:numId w:val="19"/>
        </w:numPr>
        <w:spacing w:before="100" w:beforeAutospacing="1" w:after="100" w:afterAutospacing="1"/>
      </w:pPr>
      <w:r w:rsidRPr="006A1247">
        <w:rPr>
          <w:rFonts w:ascii="TimesNewRomanPSMT" w:hAnsi="TimesNewRomanPSMT"/>
        </w:rPr>
        <w:lastRenderedPageBreak/>
        <w:t xml:space="preserve">University of Connecticut Provost’s Award for Excellence in Public Engagement (2011) given to the Puerto Rican and Latin Studies Project (Dr. </w:t>
      </w:r>
      <w:r>
        <w:rPr>
          <w:rFonts w:ascii="TimesNewRomanPSMT" w:hAnsi="TimesNewRomanPSMT"/>
        </w:rPr>
        <w:t>Lisa Werkmeister Rozas</w:t>
      </w:r>
      <w:r w:rsidRPr="006A1247">
        <w:rPr>
          <w:rFonts w:ascii="TimesNewRomanPSMT" w:hAnsi="TimesNewRomanPSMT"/>
        </w:rPr>
        <w:t xml:space="preserve"> is one of five faculty members part of this project)</w:t>
      </w:r>
    </w:p>
    <w:p w14:paraId="1307F739" w14:textId="4BB9A4E6" w:rsidR="00E36471" w:rsidRPr="00607EE5" w:rsidRDefault="005E39B8" w:rsidP="008837CE">
      <w:pPr>
        <w:pStyle w:val="ListParagraph"/>
        <w:numPr>
          <w:ilvl w:val="0"/>
          <w:numId w:val="19"/>
        </w:numPr>
        <w:spacing w:before="100" w:beforeAutospacing="1" w:after="100" w:afterAutospacing="1"/>
        <w:rPr>
          <w:rFonts w:ascii="Times New Roman" w:hAnsi="Times New Roman" w:cs="Times New Roman"/>
        </w:rPr>
      </w:pPr>
      <w:r w:rsidRPr="007A1557">
        <w:rPr>
          <w:rFonts w:ascii="Times New Roman" w:hAnsi="Times New Roman" w:cs="Times New Roman"/>
          <w:color w:val="000000"/>
        </w:rPr>
        <w:t>Dean’s Research Incentive Award (2011)</w:t>
      </w:r>
    </w:p>
    <w:p w14:paraId="2D4EDE74" w14:textId="5C53B9B3" w:rsidR="008837CE" w:rsidRDefault="008837CE" w:rsidP="008837CE">
      <w:pPr>
        <w:spacing w:before="100" w:beforeAutospacing="1" w:after="100" w:afterAutospacing="1"/>
      </w:pPr>
      <w:r w:rsidRPr="008837CE">
        <w:rPr>
          <w:rFonts w:ascii="TimesNewRomanPS" w:hAnsi="TimesNewRomanPS"/>
          <w:b/>
          <w:bCs/>
          <w:shd w:val="clear" w:color="auto" w:fill="B2B2B2"/>
        </w:rPr>
        <w:t>CERTIFICATION &amp; ADDITIONAL INFORMATION</w:t>
      </w:r>
    </w:p>
    <w:p w14:paraId="2828F18D" w14:textId="435ACC4C" w:rsidR="008837CE" w:rsidRDefault="008837CE" w:rsidP="008837CE">
      <w:pPr>
        <w:tabs>
          <w:tab w:val="left" w:pos="540"/>
          <w:tab w:val="left" w:pos="990"/>
          <w:tab w:val="left" w:pos="1800"/>
        </w:tabs>
        <w:ind w:hanging="2"/>
        <w:jc w:val="both"/>
      </w:pPr>
      <w:r>
        <w:t>Fluent in Spanish:  Bilingual from birth</w:t>
      </w:r>
    </w:p>
    <w:p w14:paraId="6F79E84E" w14:textId="75E8A6EF" w:rsidR="008837CE" w:rsidRDefault="008837CE" w:rsidP="008837CE">
      <w:pPr>
        <w:tabs>
          <w:tab w:val="left" w:pos="540"/>
          <w:tab w:val="left" w:pos="990"/>
          <w:tab w:val="left" w:pos="1800"/>
        </w:tabs>
        <w:ind w:hanging="2"/>
        <w:jc w:val="both"/>
      </w:pPr>
      <w:r>
        <w:t xml:space="preserve">Fluent in German:  Certificate in advanced German Goethe Institute, </w:t>
      </w:r>
      <w:proofErr w:type="spellStart"/>
      <w:r>
        <w:t>Murnau</w:t>
      </w:r>
      <w:proofErr w:type="spellEnd"/>
      <w:r>
        <w:t>, Germany (1994)</w:t>
      </w:r>
    </w:p>
    <w:p w14:paraId="5BFF62B0" w14:textId="77777777" w:rsidR="008837CE" w:rsidRPr="001F7DC6" w:rsidRDefault="008837CE" w:rsidP="008837CE"/>
    <w:sectPr w:rsidR="008837CE" w:rsidRPr="001F7DC6">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D5A9" w14:textId="77777777" w:rsidR="007267F7" w:rsidRDefault="007267F7" w:rsidP="003719FC">
      <w:r>
        <w:separator/>
      </w:r>
    </w:p>
  </w:endnote>
  <w:endnote w:type="continuationSeparator" w:id="0">
    <w:p w14:paraId="34E8AAD8" w14:textId="77777777" w:rsidR="007267F7" w:rsidRDefault="007267F7" w:rsidP="0037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Noteworthy Light">
    <w:altName w:val="Segoe UI Historic"/>
    <w:charset w:val="4D"/>
    <w:family w:val="auto"/>
    <w:pitch w:val="variable"/>
    <w:sig w:usb0="8000006F" w:usb1="08000048" w:usb2="14600000" w:usb3="00000000" w:csb0="00000111" w:csb1="00000000"/>
  </w:font>
  <w:font w:name="-webkit-standard">
    <w:altName w:val="Cambria"/>
    <w:panose1 w:val="00000000000000000000"/>
    <w:charset w:val="00"/>
    <w:family w:val="roman"/>
    <w:notTrueType/>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717802"/>
      <w:docPartObj>
        <w:docPartGallery w:val="Page Numbers (Bottom of Page)"/>
        <w:docPartUnique/>
      </w:docPartObj>
    </w:sdtPr>
    <w:sdtEndPr>
      <w:rPr>
        <w:rStyle w:val="PageNumber"/>
      </w:rPr>
    </w:sdtEndPr>
    <w:sdtContent>
      <w:p w14:paraId="0A181A4A" w14:textId="406607CB" w:rsidR="003719FC" w:rsidRDefault="003719FC" w:rsidP="00CB6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07E80E1" w14:textId="77777777" w:rsidR="003719FC" w:rsidRDefault="003719FC" w:rsidP="00371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41FE" w14:textId="77777777" w:rsidR="00000000" w:rsidRDefault="0078353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FE98" w14:textId="77777777" w:rsidR="007267F7" w:rsidRDefault="007267F7" w:rsidP="003719FC">
      <w:r>
        <w:separator/>
      </w:r>
    </w:p>
  </w:footnote>
  <w:footnote w:type="continuationSeparator" w:id="0">
    <w:p w14:paraId="3862A71D" w14:textId="77777777" w:rsidR="007267F7" w:rsidRDefault="007267F7" w:rsidP="00371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983428"/>
      <w:docPartObj>
        <w:docPartGallery w:val="Page Numbers (Top of Page)"/>
        <w:docPartUnique/>
      </w:docPartObj>
    </w:sdtPr>
    <w:sdtEndPr>
      <w:rPr>
        <w:rStyle w:val="PageNumber"/>
      </w:rPr>
    </w:sdtEndPr>
    <w:sdtContent>
      <w:p w14:paraId="479A7DAB" w14:textId="5973C49D" w:rsidR="00E4023F" w:rsidRDefault="00E4023F" w:rsidP="00CB6D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C7AF3D" w14:textId="77777777" w:rsidR="00E4023F" w:rsidRDefault="00E4023F" w:rsidP="00E402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251221"/>
      <w:docPartObj>
        <w:docPartGallery w:val="Page Numbers (Top of Page)"/>
        <w:docPartUnique/>
      </w:docPartObj>
    </w:sdtPr>
    <w:sdtEndPr>
      <w:rPr>
        <w:rStyle w:val="PageNumber"/>
      </w:rPr>
    </w:sdtEndPr>
    <w:sdtContent>
      <w:p w14:paraId="40E0C425" w14:textId="6338547E" w:rsidR="00E4023F" w:rsidRDefault="00E4023F" w:rsidP="00CB6D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22BC4" w14:textId="5F376884" w:rsidR="00E4023F" w:rsidRDefault="00E4023F" w:rsidP="00E4023F">
    <w:pPr>
      <w:pStyle w:val="Header"/>
      <w:ind w:right="360"/>
    </w:pPr>
    <w:r>
      <w:tab/>
      <w:t xml:space="preserve">                                                                                                              L. Werkmeister Rozas - </w:t>
    </w:r>
  </w:p>
  <w:p w14:paraId="3FF06B2A" w14:textId="77777777" w:rsidR="00E4023F" w:rsidRDefault="00E40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64E"/>
    <w:multiLevelType w:val="multilevel"/>
    <w:tmpl w:val="F7A073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621D3"/>
    <w:multiLevelType w:val="multilevel"/>
    <w:tmpl w:val="B56C70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7730C"/>
    <w:multiLevelType w:val="hybridMultilevel"/>
    <w:tmpl w:val="ADB8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1386E"/>
    <w:multiLevelType w:val="multilevel"/>
    <w:tmpl w:val="20B4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DB4864"/>
    <w:multiLevelType w:val="multilevel"/>
    <w:tmpl w:val="D562B0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B18F6"/>
    <w:multiLevelType w:val="multilevel"/>
    <w:tmpl w:val="BC3A88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A23F5"/>
    <w:multiLevelType w:val="multilevel"/>
    <w:tmpl w:val="30E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F44BC"/>
    <w:multiLevelType w:val="multilevel"/>
    <w:tmpl w:val="23609A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A4D2A"/>
    <w:multiLevelType w:val="hybridMultilevel"/>
    <w:tmpl w:val="060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D0E5E"/>
    <w:multiLevelType w:val="multilevel"/>
    <w:tmpl w:val="C43E12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E7EB1"/>
    <w:multiLevelType w:val="multilevel"/>
    <w:tmpl w:val="23ACC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A2CC0"/>
    <w:multiLevelType w:val="multilevel"/>
    <w:tmpl w:val="DFE056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06577"/>
    <w:multiLevelType w:val="multilevel"/>
    <w:tmpl w:val="82E0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C16CC0"/>
    <w:multiLevelType w:val="multilevel"/>
    <w:tmpl w:val="AF48E7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D96874"/>
    <w:multiLevelType w:val="multilevel"/>
    <w:tmpl w:val="F7949A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6A64C4"/>
    <w:multiLevelType w:val="multilevel"/>
    <w:tmpl w:val="0832A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06851"/>
    <w:multiLevelType w:val="multilevel"/>
    <w:tmpl w:val="5C2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C36AAF"/>
    <w:multiLevelType w:val="multilevel"/>
    <w:tmpl w:val="1B3C3E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0612F0"/>
    <w:multiLevelType w:val="multilevel"/>
    <w:tmpl w:val="6B46C9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CA7486"/>
    <w:multiLevelType w:val="hybridMultilevel"/>
    <w:tmpl w:val="16DE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DD6575"/>
    <w:multiLevelType w:val="multilevel"/>
    <w:tmpl w:val="1060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E34726"/>
    <w:multiLevelType w:val="hybridMultilevel"/>
    <w:tmpl w:val="6E20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864F47"/>
    <w:multiLevelType w:val="multilevel"/>
    <w:tmpl w:val="519C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EA5389"/>
    <w:multiLevelType w:val="multilevel"/>
    <w:tmpl w:val="F3DE18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940F3D"/>
    <w:multiLevelType w:val="multilevel"/>
    <w:tmpl w:val="825EF5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716E0D"/>
    <w:multiLevelType w:val="hybridMultilevel"/>
    <w:tmpl w:val="90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2724F"/>
    <w:multiLevelType w:val="multilevel"/>
    <w:tmpl w:val="1234AF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B57DA3"/>
    <w:multiLevelType w:val="multilevel"/>
    <w:tmpl w:val="5C8E33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3B7E95"/>
    <w:multiLevelType w:val="multilevel"/>
    <w:tmpl w:val="C76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785D4C"/>
    <w:multiLevelType w:val="multilevel"/>
    <w:tmpl w:val="E7DA13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9A1E53"/>
    <w:multiLevelType w:val="multilevel"/>
    <w:tmpl w:val="3F4842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116AE7"/>
    <w:multiLevelType w:val="multilevel"/>
    <w:tmpl w:val="E448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9C400B"/>
    <w:multiLevelType w:val="multilevel"/>
    <w:tmpl w:val="46C2EC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DD3CDA"/>
    <w:multiLevelType w:val="multilevel"/>
    <w:tmpl w:val="7F6CCC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FB3636"/>
    <w:multiLevelType w:val="multilevel"/>
    <w:tmpl w:val="EDF6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81641D"/>
    <w:multiLevelType w:val="multilevel"/>
    <w:tmpl w:val="0796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56284D"/>
    <w:multiLevelType w:val="multilevel"/>
    <w:tmpl w:val="AF167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BB7C48"/>
    <w:multiLevelType w:val="multilevel"/>
    <w:tmpl w:val="6046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B64E2C"/>
    <w:multiLevelType w:val="multilevel"/>
    <w:tmpl w:val="5372A9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CC67AE"/>
    <w:multiLevelType w:val="multilevel"/>
    <w:tmpl w:val="80A6D2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625BB2"/>
    <w:multiLevelType w:val="multilevel"/>
    <w:tmpl w:val="12A6A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D476C2"/>
    <w:multiLevelType w:val="multilevel"/>
    <w:tmpl w:val="6916F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EF61A4"/>
    <w:multiLevelType w:val="multilevel"/>
    <w:tmpl w:val="2DEC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AE5481"/>
    <w:multiLevelType w:val="multilevel"/>
    <w:tmpl w:val="2FE48A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2863B1"/>
    <w:multiLevelType w:val="multilevel"/>
    <w:tmpl w:val="8B0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4C3C1E"/>
    <w:multiLevelType w:val="multilevel"/>
    <w:tmpl w:val="0B86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4C2901"/>
    <w:multiLevelType w:val="multilevel"/>
    <w:tmpl w:val="9E70BD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F4437E"/>
    <w:multiLevelType w:val="multilevel"/>
    <w:tmpl w:val="EF1A5D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B344B2"/>
    <w:multiLevelType w:val="multilevel"/>
    <w:tmpl w:val="3642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C26CC1"/>
    <w:multiLevelType w:val="multilevel"/>
    <w:tmpl w:val="FD1010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CF3B56"/>
    <w:multiLevelType w:val="multilevel"/>
    <w:tmpl w:val="2FB6E3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B51CE8"/>
    <w:multiLevelType w:val="hybridMultilevel"/>
    <w:tmpl w:val="6DB6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651CF9"/>
    <w:multiLevelType w:val="multilevel"/>
    <w:tmpl w:val="55DAF9B8"/>
    <w:lvl w:ilvl="0">
      <w:start w:val="2001"/>
      <w:numFmt w:val="decimal"/>
      <w:lvlText w:val="%1"/>
      <w:lvlJc w:val="left"/>
      <w:pPr>
        <w:tabs>
          <w:tab w:val="num" w:pos="1035"/>
        </w:tabs>
        <w:ind w:left="1035" w:hanging="1035"/>
      </w:pPr>
      <w:rPr>
        <w:rFonts w:cs="Times New Roman" w:hint="default"/>
      </w:rPr>
    </w:lvl>
    <w:lvl w:ilvl="1">
      <w:start w:val="2002"/>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72F18AC"/>
    <w:multiLevelType w:val="hybridMultilevel"/>
    <w:tmpl w:val="487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174BB7"/>
    <w:multiLevelType w:val="multilevel"/>
    <w:tmpl w:val="CBB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846857"/>
    <w:multiLevelType w:val="multilevel"/>
    <w:tmpl w:val="57443B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874994"/>
    <w:multiLevelType w:val="multilevel"/>
    <w:tmpl w:val="F3CA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F07C85"/>
    <w:multiLevelType w:val="multilevel"/>
    <w:tmpl w:val="8EE67E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5449806">
    <w:abstractNumId w:val="54"/>
  </w:num>
  <w:num w:numId="2" w16cid:durableId="1768886745">
    <w:abstractNumId w:val="35"/>
  </w:num>
  <w:num w:numId="3" w16cid:durableId="1538740397">
    <w:abstractNumId w:val="19"/>
  </w:num>
  <w:num w:numId="4" w16cid:durableId="680087705">
    <w:abstractNumId w:val="56"/>
  </w:num>
  <w:num w:numId="5" w16cid:durableId="51320203">
    <w:abstractNumId w:val="22"/>
  </w:num>
  <w:num w:numId="6" w16cid:durableId="1747528205">
    <w:abstractNumId w:val="45"/>
  </w:num>
  <w:num w:numId="7" w16cid:durableId="148400618">
    <w:abstractNumId w:val="16"/>
  </w:num>
  <w:num w:numId="8" w16cid:durableId="2133009197">
    <w:abstractNumId w:val="37"/>
  </w:num>
  <w:num w:numId="9" w16cid:durableId="126431535">
    <w:abstractNumId w:val="34"/>
  </w:num>
  <w:num w:numId="10" w16cid:durableId="561907082">
    <w:abstractNumId w:val="42"/>
  </w:num>
  <w:num w:numId="11" w16cid:durableId="1886717736">
    <w:abstractNumId w:val="31"/>
  </w:num>
  <w:num w:numId="12" w16cid:durableId="41635650">
    <w:abstractNumId w:val="48"/>
  </w:num>
  <w:num w:numId="13" w16cid:durableId="1349407179">
    <w:abstractNumId w:val="3"/>
  </w:num>
  <w:num w:numId="14" w16cid:durableId="1480882228">
    <w:abstractNumId w:val="6"/>
  </w:num>
  <w:num w:numId="15" w16cid:durableId="359598353">
    <w:abstractNumId w:val="12"/>
  </w:num>
  <w:num w:numId="16" w16cid:durableId="1426147734">
    <w:abstractNumId w:val="28"/>
  </w:num>
  <w:num w:numId="17" w16cid:durableId="1758476507">
    <w:abstractNumId w:val="10"/>
  </w:num>
  <w:num w:numId="18" w16cid:durableId="1843885065">
    <w:abstractNumId w:val="10"/>
  </w:num>
  <w:num w:numId="19" w16cid:durableId="2003895392">
    <w:abstractNumId w:val="44"/>
  </w:num>
  <w:num w:numId="20" w16cid:durableId="1171260534">
    <w:abstractNumId w:val="20"/>
  </w:num>
  <w:num w:numId="21" w16cid:durableId="1631281804">
    <w:abstractNumId w:val="41"/>
  </w:num>
  <w:num w:numId="22" w16cid:durableId="1735466127">
    <w:abstractNumId w:val="39"/>
  </w:num>
  <w:num w:numId="23" w16cid:durableId="1106845824">
    <w:abstractNumId w:val="50"/>
  </w:num>
  <w:num w:numId="24" w16cid:durableId="2094469448">
    <w:abstractNumId w:val="33"/>
  </w:num>
  <w:num w:numId="25" w16cid:durableId="1865047932">
    <w:abstractNumId w:val="40"/>
  </w:num>
  <w:num w:numId="26" w16cid:durableId="1912232104">
    <w:abstractNumId w:val="14"/>
  </w:num>
  <w:num w:numId="27" w16cid:durableId="13935">
    <w:abstractNumId w:val="43"/>
  </w:num>
  <w:num w:numId="28" w16cid:durableId="299002122">
    <w:abstractNumId w:val="30"/>
  </w:num>
  <w:num w:numId="29" w16cid:durableId="765272638">
    <w:abstractNumId w:val="13"/>
  </w:num>
  <w:num w:numId="30" w16cid:durableId="1508057513">
    <w:abstractNumId w:val="11"/>
  </w:num>
  <w:num w:numId="31" w16cid:durableId="2141916703">
    <w:abstractNumId w:val="47"/>
  </w:num>
  <w:num w:numId="32" w16cid:durableId="615067412">
    <w:abstractNumId w:val="23"/>
  </w:num>
  <w:num w:numId="33" w16cid:durableId="2025131586">
    <w:abstractNumId w:val="29"/>
  </w:num>
  <w:num w:numId="34" w16cid:durableId="515195767">
    <w:abstractNumId w:val="27"/>
  </w:num>
  <w:num w:numId="35" w16cid:durableId="2119644172">
    <w:abstractNumId w:val="1"/>
  </w:num>
  <w:num w:numId="36" w16cid:durableId="1398747430">
    <w:abstractNumId w:val="5"/>
  </w:num>
  <w:num w:numId="37" w16cid:durableId="1541622885">
    <w:abstractNumId w:val="49"/>
  </w:num>
  <w:num w:numId="38" w16cid:durableId="1262645712">
    <w:abstractNumId w:val="46"/>
  </w:num>
  <w:num w:numId="39" w16cid:durableId="294407850">
    <w:abstractNumId w:val="24"/>
  </w:num>
  <w:num w:numId="40" w16cid:durableId="1387028865">
    <w:abstractNumId w:val="4"/>
  </w:num>
  <w:num w:numId="41" w16cid:durableId="914097262">
    <w:abstractNumId w:val="7"/>
  </w:num>
  <w:num w:numId="42" w16cid:durableId="579097226">
    <w:abstractNumId w:val="32"/>
  </w:num>
  <w:num w:numId="43" w16cid:durableId="1177774151">
    <w:abstractNumId w:val="0"/>
  </w:num>
  <w:num w:numId="44" w16cid:durableId="901872583">
    <w:abstractNumId w:val="9"/>
  </w:num>
  <w:num w:numId="45" w16cid:durableId="1320422607">
    <w:abstractNumId w:val="26"/>
  </w:num>
  <w:num w:numId="46" w16cid:durableId="442459249">
    <w:abstractNumId w:val="36"/>
  </w:num>
  <w:num w:numId="47" w16cid:durableId="479347720">
    <w:abstractNumId w:val="18"/>
  </w:num>
  <w:num w:numId="48" w16cid:durableId="910382394">
    <w:abstractNumId w:val="55"/>
  </w:num>
  <w:num w:numId="49" w16cid:durableId="1791850931">
    <w:abstractNumId w:val="38"/>
  </w:num>
  <w:num w:numId="50" w16cid:durableId="251091216">
    <w:abstractNumId w:val="15"/>
  </w:num>
  <w:num w:numId="51" w16cid:durableId="369957961">
    <w:abstractNumId w:val="17"/>
  </w:num>
  <w:num w:numId="52" w16cid:durableId="1376273328">
    <w:abstractNumId w:val="57"/>
  </w:num>
  <w:num w:numId="53" w16cid:durableId="1084033367">
    <w:abstractNumId w:val="2"/>
  </w:num>
  <w:num w:numId="54" w16cid:durableId="131289502">
    <w:abstractNumId w:val="51"/>
  </w:num>
  <w:num w:numId="55" w16cid:durableId="2055349677">
    <w:abstractNumId w:val="52"/>
  </w:num>
  <w:num w:numId="56" w16cid:durableId="2084794435">
    <w:abstractNumId w:val="53"/>
  </w:num>
  <w:num w:numId="57" w16cid:durableId="1206334821">
    <w:abstractNumId w:val="25"/>
  </w:num>
  <w:num w:numId="58" w16cid:durableId="2018193304">
    <w:abstractNumId w:val="8"/>
  </w:num>
  <w:num w:numId="59" w16cid:durableId="1200165602">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C6"/>
    <w:rsid w:val="00001DCC"/>
    <w:rsid w:val="00064D1B"/>
    <w:rsid w:val="00073CCC"/>
    <w:rsid w:val="00083CFA"/>
    <w:rsid w:val="000B6486"/>
    <w:rsid w:val="000F4600"/>
    <w:rsid w:val="000F7C7E"/>
    <w:rsid w:val="00111AB6"/>
    <w:rsid w:val="00126CE6"/>
    <w:rsid w:val="001B1245"/>
    <w:rsid w:val="001B62B9"/>
    <w:rsid w:val="001B7763"/>
    <w:rsid w:val="001C2BFD"/>
    <w:rsid w:val="001C5D15"/>
    <w:rsid w:val="001C6DFF"/>
    <w:rsid w:val="001D17F1"/>
    <w:rsid w:val="001D23BF"/>
    <w:rsid w:val="001E391B"/>
    <w:rsid w:val="001F03D9"/>
    <w:rsid w:val="001F7DC6"/>
    <w:rsid w:val="002030A4"/>
    <w:rsid w:val="0021133F"/>
    <w:rsid w:val="002164DD"/>
    <w:rsid w:val="00251A4E"/>
    <w:rsid w:val="002C3A73"/>
    <w:rsid w:val="0035688E"/>
    <w:rsid w:val="0037038F"/>
    <w:rsid w:val="003719FC"/>
    <w:rsid w:val="003947F9"/>
    <w:rsid w:val="00425768"/>
    <w:rsid w:val="004306B5"/>
    <w:rsid w:val="004670B2"/>
    <w:rsid w:val="00472B7E"/>
    <w:rsid w:val="00480EA0"/>
    <w:rsid w:val="00490B7F"/>
    <w:rsid w:val="004A6486"/>
    <w:rsid w:val="004D3EB8"/>
    <w:rsid w:val="004E1DC4"/>
    <w:rsid w:val="004E6C93"/>
    <w:rsid w:val="004F066F"/>
    <w:rsid w:val="005215F2"/>
    <w:rsid w:val="00531DA7"/>
    <w:rsid w:val="00534E97"/>
    <w:rsid w:val="00534FB9"/>
    <w:rsid w:val="00536A77"/>
    <w:rsid w:val="00555D0E"/>
    <w:rsid w:val="0057132C"/>
    <w:rsid w:val="00581334"/>
    <w:rsid w:val="005969B8"/>
    <w:rsid w:val="005C31AE"/>
    <w:rsid w:val="005E39B8"/>
    <w:rsid w:val="005F13B0"/>
    <w:rsid w:val="005F30A3"/>
    <w:rsid w:val="006013DE"/>
    <w:rsid w:val="00607EE5"/>
    <w:rsid w:val="006549A7"/>
    <w:rsid w:val="006A1247"/>
    <w:rsid w:val="006C2E13"/>
    <w:rsid w:val="006D6706"/>
    <w:rsid w:val="006E2007"/>
    <w:rsid w:val="006F04FA"/>
    <w:rsid w:val="007267F7"/>
    <w:rsid w:val="00750862"/>
    <w:rsid w:val="00783531"/>
    <w:rsid w:val="007914AC"/>
    <w:rsid w:val="007A1557"/>
    <w:rsid w:val="007B3C28"/>
    <w:rsid w:val="007E48A0"/>
    <w:rsid w:val="00827134"/>
    <w:rsid w:val="0083065A"/>
    <w:rsid w:val="008837CE"/>
    <w:rsid w:val="00891963"/>
    <w:rsid w:val="008F0A35"/>
    <w:rsid w:val="00995F6D"/>
    <w:rsid w:val="009C404B"/>
    <w:rsid w:val="009C6EEF"/>
    <w:rsid w:val="00A85071"/>
    <w:rsid w:val="00AB1825"/>
    <w:rsid w:val="00AC6936"/>
    <w:rsid w:val="00B24916"/>
    <w:rsid w:val="00B41FDB"/>
    <w:rsid w:val="00B53575"/>
    <w:rsid w:val="00B55920"/>
    <w:rsid w:val="00B90C88"/>
    <w:rsid w:val="00BA39C0"/>
    <w:rsid w:val="00BC454C"/>
    <w:rsid w:val="00C05652"/>
    <w:rsid w:val="00C11997"/>
    <w:rsid w:val="00C313EA"/>
    <w:rsid w:val="00C95EA0"/>
    <w:rsid w:val="00CC5426"/>
    <w:rsid w:val="00CD171E"/>
    <w:rsid w:val="00CE5CD3"/>
    <w:rsid w:val="00D16750"/>
    <w:rsid w:val="00D20B36"/>
    <w:rsid w:val="00D319E2"/>
    <w:rsid w:val="00D808D4"/>
    <w:rsid w:val="00D823D1"/>
    <w:rsid w:val="00DB3897"/>
    <w:rsid w:val="00DC0067"/>
    <w:rsid w:val="00DF437B"/>
    <w:rsid w:val="00E36471"/>
    <w:rsid w:val="00E36A49"/>
    <w:rsid w:val="00E4023F"/>
    <w:rsid w:val="00E7432A"/>
    <w:rsid w:val="00E84825"/>
    <w:rsid w:val="00E9641F"/>
    <w:rsid w:val="00EB5680"/>
    <w:rsid w:val="00EE042D"/>
    <w:rsid w:val="00EE51F2"/>
    <w:rsid w:val="00EF2982"/>
    <w:rsid w:val="00F211A0"/>
    <w:rsid w:val="00F361A0"/>
    <w:rsid w:val="00F56C7E"/>
    <w:rsid w:val="00F706BE"/>
    <w:rsid w:val="00FB2F54"/>
    <w:rsid w:val="00FC546E"/>
    <w:rsid w:val="00FD0F5C"/>
    <w:rsid w:val="00FD164B"/>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52E5A"/>
  <w15:chartTrackingRefBased/>
  <w15:docId w15:val="{E860CA17-449B-5E46-A5E5-935EFFFA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DC6"/>
    <w:rPr>
      <w:color w:val="0563C1" w:themeColor="hyperlink"/>
      <w:u w:val="single"/>
    </w:rPr>
  </w:style>
  <w:style w:type="character" w:styleId="UnresolvedMention">
    <w:name w:val="Unresolved Mention"/>
    <w:basedOn w:val="DefaultParagraphFont"/>
    <w:uiPriority w:val="99"/>
    <w:semiHidden/>
    <w:unhideWhenUsed/>
    <w:rsid w:val="001F7DC6"/>
    <w:rPr>
      <w:color w:val="605E5C"/>
      <w:shd w:val="clear" w:color="auto" w:fill="E1DFDD"/>
    </w:rPr>
  </w:style>
  <w:style w:type="paragraph" w:styleId="ListParagraph">
    <w:name w:val="List Paragraph"/>
    <w:basedOn w:val="Normal"/>
    <w:uiPriority w:val="34"/>
    <w:qFormat/>
    <w:rsid w:val="001C5D15"/>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549A7"/>
    <w:pPr>
      <w:spacing w:before="100" w:beforeAutospacing="1" w:after="100" w:afterAutospacing="1"/>
    </w:pPr>
  </w:style>
  <w:style w:type="character" w:customStyle="1" w:styleId="apple-tab-span">
    <w:name w:val="apple-tab-span"/>
    <w:basedOn w:val="DefaultParagraphFont"/>
    <w:rsid w:val="00D808D4"/>
  </w:style>
  <w:style w:type="paragraph" w:customStyle="1" w:styleId="default">
    <w:name w:val="default"/>
    <w:basedOn w:val="Normal"/>
    <w:rsid w:val="00480EA0"/>
    <w:pPr>
      <w:spacing w:before="100" w:beforeAutospacing="1" w:after="100" w:afterAutospacing="1"/>
    </w:pPr>
  </w:style>
  <w:style w:type="character" w:customStyle="1" w:styleId="apple-converted-space">
    <w:name w:val="apple-converted-space"/>
    <w:basedOn w:val="DefaultParagraphFont"/>
    <w:rsid w:val="00480EA0"/>
  </w:style>
  <w:style w:type="character" w:customStyle="1" w:styleId="commentChar">
    <w:name w:val="*comment Char"/>
    <w:link w:val="Heading3Text"/>
    <w:uiPriority w:val="99"/>
    <w:locked/>
    <w:rsid w:val="00AC6936"/>
    <w:rPr>
      <w:rFonts w:ascii="Lucida Console" w:hAnsi="Lucida Console"/>
      <w:sz w:val="16"/>
    </w:rPr>
  </w:style>
  <w:style w:type="paragraph" w:customStyle="1" w:styleId="Heading3Text">
    <w:name w:val="Heading 3 Text"/>
    <w:link w:val="commentChar"/>
    <w:uiPriority w:val="99"/>
    <w:rsid w:val="00AC6936"/>
    <w:pPr>
      <w:autoSpaceDE w:val="0"/>
      <w:autoSpaceDN w:val="0"/>
      <w:adjustRightInd w:val="0"/>
      <w:ind w:left="720"/>
    </w:pPr>
    <w:rPr>
      <w:rFonts w:ascii="Lucida Console" w:hAnsi="Lucida Console"/>
      <w:sz w:val="16"/>
    </w:rPr>
  </w:style>
  <w:style w:type="paragraph" w:customStyle="1" w:styleId="Heading4Text">
    <w:name w:val="Heading 4 Text"/>
    <w:uiPriority w:val="99"/>
    <w:rsid w:val="00B41FDB"/>
    <w:pPr>
      <w:autoSpaceDE w:val="0"/>
      <w:autoSpaceDN w:val="0"/>
      <w:adjustRightInd w:val="0"/>
      <w:ind w:left="1080"/>
    </w:pPr>
    <w:rPr>
      <w:rFonts w:ascii="Times New Roman" w:eastAsia="Times New Roman" w:hAnsi="Times New Roman" w:cs="Times New Roman"/>
    </w:rPr>
  </w:style>
  <w:style w:type="paragraph" w:styleId="BodyTextIndent">
    <w:name w:val="Body Text Indent"/>
    <w:basedOn w:val="Normal"/>
    <w:link w:val="BodyTextIndentChar"/>
    <w:uiPriority w:val="99"/>
    <w:rsid w:val="007A1557"/>
    <w:pPr>
      <w:widowControl w:val="0"/>
      <w:ind w:left="1440"/>
    </w:pPr>
    <w:rPr>
      <w:szCs w:val="20"/>
    </w:rPr>
  </w:style>
  <w:style w:type="character" w:customStyle="1" w:styleId="BodyTextIndentChar">
    <w:name w:val="Body Text Indent Char"/>
    <w:basedOn w:val="DefaultParagraphFont"/>
    <w:link w:val="BodyTextIndent"/>
    <w:uiPriority w:val="99"/>
    <w:rsid w:val="007A1557"/>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001DCC"/>
    <w:pPr>
      <w:spacing w:after="120"/>
      <w:ind w:left="360"/>
    </w:pPr>
    <w:rPr>
      <w:sz w:val="16"/>
      <w:szCs w:val="16"/>
    </w:rPr>
  </w:style>
  <w:style w:type="character" w:customStyle="1" w:styleId="BodyTextIndent3Char">
    <w:name w:val="Body Text Indent 3 Char"/>
    <w:basedOn w:val="DefaultParagraphFont"/>
    <w:link w:val="BodyTextIndent3"/>
    <w:uiPriority w:val="99"/>
    <w:rsid w:val="00001DCC"/>
    <w:rPr>
      <w:rFonts w:ascii="Times New Roman" w:eastAsia="Times New Roman" w:hAnsi="Times New Roman" w:cs="Times New Roman"/>
      <w:sz w:val="16"/>
      <w:szCs w:val="16"/>
    </w:rPr>
  </w:style>
  <w:style w:type="paragraph" w:styleId="NoSpacing">
    <w:name w:val="No Spacing"/>
    <w:uiPriority w:val="1"/>
    <w:qFormat/>
    <w:rsid w:val="00D319E2"/>
    <w:rPr>
      <w:rFonts w:ascii="Times New Roman" w:eastAsia="Times New Roman" w:hAnsi="Times New Roman" w:cs="Times New Roman"/>
    </w:rPr>
  </w:style>
  <w:style w:type="paragraph" w:styleId="Header">
    <w:name w:val="header"/>
    <w:basedOn w:val="Normal"/>
    <w:link w:val="HeaderChar"/>
    <w:uiPriority w:val="99"/>
    <w:unhideWhenUsed/>
    <w:rsid w:val="003719FC"/>
    <w:pPr>
      <w:tabs>
        <w:tab w:val="center" w:pos="4680"/>
        <w:tab w:val="right" w:pos="9360"/>
      </w:tabs>
    </w:pPr>
  </w:style>
  <w:style w:type="character" w:customStyle="1" w:styleId="HeaderChar">
    <w:name w:val="Header Char"/>
    <w:basedOn w:val="DefaultParagraphFont"/>
    <w:link w:val="Header"/>
    <w:uiPriority w:val="99"/>
    <w:rsid w:val="003719FC"/>
    <w:rPr>
      <w:rFonts w:ascii="Times New Roman" w:eastAsia="Times New Roman" w:hAnsi="Times New Roman" w:cs="Times New Roman"/>
    </w:rPr>
  </w:style>
  <w:style w:type="paragraph" w:styleId="Footer">
    <w:name w:val="footer"/>
    <w:basedOn w:val="Normal"/>
    <w:link w:val="FooterChar"/>
    <w:uiPriority w:val="99"/>
    <w:unhideWhenUsed/>
    <w:rsid w:val="003719FC"/>
    <w:pPr>
      <w:tabs>
        <w:tab w:val="center" w:pos="4680"/>
        <w:tab w:val="right" w:pos="9360"/>
      </w:tabs>
    </w:pPr>
  </w:style>
  <w:style w:type="character" w:customStyle="1" w:styleId="FooterChar">
    <w:name w:val="Footer Char"/>
    <w:basedOn w:val="DefaultParagraphFont"/>
    <w:link w:val="Footer"/>
    <w:uiPriority w:val="99"/>
    <w:rsid w:val="003719FC"/>
    <w:rPr>
      <w:rFonts w:ascii="Times New Roman" w:eastAsia="Times New Roman" w:hAnsi="Times New Roman" w:cs="Times New Roman"/>
    </w:rPr>
  </w:style>
  <w:style w:type="character" w:styleId="PageNumber">
    <w:name w:val="page number"/>
    <w:basedOn w:val="DefaultParagraphFont"/>
    <w:uiPriority w:val="99"/>
    <w:semiHidden/>
    <w:unhideWhenUsed/>
    <w:rsid w:val="0037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817">
      <w:bodyDiv w:val="1"/>
      <w:marLeft w:val="0"/>
      <w:marRight w:val="0"/>
      <w:marTop w:val="0"/>
      <w:marBottom w:val="0"/>
      <w:divBdr>
        <w:top w:val="none" w:sz="0" w:space="0" w:color="auto"/>
        <w:left w:val="none" w:sz="0" w:space="0" w:color="auto"/>
        <w:bottom w:val="none" w:sz="0" w:space="0" w:color="auto"/>
        <w:right w:val="none" w:sz="0" w:space="0" w:color="auto"/>
      </w:divBdr>
    </w:div>
    <w:div w:id="38169721">
      <w:bodyDiv w:val="1"/>
      <w:marLeft w:val="0"/>
      <w:marRight w:val="0"/>
      <w:marTop w:val="0"/>
      <w:marBottom w:val="0"/>
      <w:divBdr>
        <w:top w:val="none" w:sz="0" w:space="0" w:color="auto"/>
        <w:left w:val="none" w:sz="0" w:space="0" w:color="auto"/>
        <w:bottom w:val="none" w:sz="0" w:space="0" w:color="auto"/>
        <w:right w:val="none" w:sz="0" w:space="0" w:color="auto"/>
      </w:divBdr>
    </w:div>
    <w:div w:id="93867605">
      <w:bodyDiv w:val="1"/>
      <w:marLeft w:val="0"/>
      <w:marRight w:val="0"/>
      <w:marTop w:val="0"/>
      <w:marBottom w:val="0"/>
      <w:divBdr>
        <w:top w:val="none" w:sz="0" w:space="0" w:color="auto"/>
        <w:left w:val="none" w:sz="0" w:space="0" w:color="auto"/>
        <w:bottom w:val="none" w:sz="0" w:space="0" w:color="auto"/>
        <w:right w:val="none" w:sz="0" w:space="0" w:color="auto"/>
      </w:divBdr>
    </w:div>
    <w:div w:id="114326535">
      <w:bodyDiv w:val="1"/>
      <w:marLeft w:val="0"/>
      <w:marRight w:val="0"/>
      <w:marTop w:val="0"/>
      <w:marBottom w:val="0"/>
      <w:divBdr>
        <w:top w:val="none" w:sz="0" w:space="0" w:color="auto"/>
        <w:left w:val="none" w:sz="0" w:space="0" w:color="auto"/>
        <w:bottom w:val="none" w:sz="0" w:space="0" w:color="auto"/>
        <w:right w:val="none" w:sz="0" w:space="0" w:color="auto"/>
      </w:divBdr>
    </w:div>
    <w:div w:id="148836343">
      <w:bodyDiv w:val="1"/>
      <w:marLeft w:val="0"/>
      <w:marRight w:val="0"/>
      <w:marTop w:val="0"/>
      <w:marBottom w:val="0"/>
      <w:divBdr>
        <w:top w:val="none" w:sz="0" w:space="0" w:color="auto"/>
        <w:left w:val="none" w:sz="0" w:space="0" w:color="auto"/>
        <w:bottom w:val="none" w:sz="0" w:space="0" w:color="auto"/>
        <w:right w:val="none" w:sz="0" w:space="0" w:color="auto"/>
      </w:divBdr>
    </w:div>
    <w:div w:id="159855409">
      <w:bodyDiv w:val="1"/>
      <w:marLeft w:val="0"/>
      <w:marRight w:val="0"/>
      <w:marTop w:val="0"/>
      <w:marBottom w:val="0"/>
      <w:divBdr>
        <w:top w:val="none" w:sz="0" w:space="0" w:color="auto"/>
        <w:left w:val="none" w:sz="0" w:space="0" w:color="auto"/>
        <w:bottom w:val="none" w:sz="0" w:space="0" w:color="auto"/>
        <w:right w:val="none" w:sz="0" w:space="0" w:color="auto"/>
      </w:divBdr>
    </w:div>
    <w:div w:id="181015296">
      <w:bodyDiv w:val="1"/>
      <w:marLeft w:val="0"/>
      <w:marRight w:val="0"/>
      <w:marTop w:val="0"/>
      <w:marBottom w:val="0"/>
      <w:divBdr>
        <w:top w:val="none" w:sz="0" w:space="0" w:color="auto"/>
        <w:left w:val="none" w:sz="0" w:space="0" w:color="auto"/>
        <w:bottom w:val="none" w:sz="0" w:space="0" w:color="auto"/>
        <w:right w:val="none" w:sz="0" w:space="0" w:color="auto"/>
      </w:divBdr>
    </w:div>
    <w:div w:id="192617879">
      <w:bodyDiv w:val="1"/>
      <w:marLeft w:val="0"/>
      <w:marRight w:val="0"/>
      <w:marTop w:val="0"/>
      <w:marBottom w:val="0"/>
      <w:divBdr>
        <w:top w:val="none" w:sz="0" w:space="0" w:color="auto"/>
        <w:left w:val="none" w:sz="0" w:space="0" w:color="auto"/>
        <w:bottom w:val="none" w:sz="0" w:space="0" w:color="auto"/>
        <w:right w:val="none" w:sz="0" w:space="0" w:color="auto"/>
      </w:divBdr>
    </w:div>
    <w:div w:id="216284157">
      <w:bodyDiv w:val="1"/>
      <w:marLeft w:val="0"/>
      <w:marRight w:val="0"/>
      <w:marTop w:val="0"/>
      <w:marBottom w:val="0"/>
      <w:divBdr>
        <w:top w:val="none" w:sz="0" w:space="0" w:color="auto"/>
        <w:left w:val="none" w:sz="0" w:space="0" w:color="auto"/>
        <w:bottom w:val="none" w:sz="0" w:space="0" w:color="auto"/>
        <w:right w:val="none" w:sz="0" w:space="0" w:color="auto"/>
      </w:divBdr>
    </w:div>
    <w:div w:id="239340397">
      <w:bodyDiv w:val="1"/>
      <w:marLeft w:val="0"/>
      <w:marRight w:val="0"/>
      <w:marTop w:val="0"/>
      <w:marBottom w:val="0"/>
      <w:divBdr>
        <w:top w:val="none" w:sz="0" w:space="0" w:color="auto"/>
        <w:left w:val="none" w:sz="0" w:space="0" w:color="auto"/>
        <w:bottom w:val="none" w:sz="0" w:space="0" w:color="auto"/>
        <w:right w:val="none" w:sz="0" w:space="0" w:color="auto"/>
      </w:divBdr>
    </w:div>
    <w:div w:id="280771509">
      <w:bodyDiv w:val="1"/>
      <w:marLeft w:val="0"/>
      <w:marRight w:val="0"/>
      <w:marTop w:val="0"/>
      <w:marBottom w:val="0"/>
      <w:divBdr>
        <w:top w:val="none" w:sz="0" w:space="0" w:color="auto"/>
        <w:left w:val="none" w:sz="0" w:space="0" w:color="auto"/>
        <w:bottom w:val="none" w:sz="0" w:space="0" w:color="auto"/>
        <w:right w:val="none" w:sz="0" w:space="0" w:color="auto"/>
      </w:divBdr>
    </w:div>
    <w:div w:id="329529741">
      <w:bodyDiv w:val="1"/>
      <w:marLeft w:val="0"/>
      <w:marRight w:val="0"/>
      <w:marTop w:val="0"/>
      <w:marBottom w:val="0"/>
      <w:divBdr>
        <w:top w:val="none" w:sz="0" w:space="0" w:color="auto"/>
        <w:left w:val="none" w:sz="0" w:space="0" w:color="auto"/>
        <w:bottom w:val="none" w:sz="0" w:space="0" w:color="auto"/>
        <w:right w:val="none" w:sz="0" w:space="0" w:color="auto"/>
      </w:divBdr>
    </w:div>
    <w:div w:id="363215206">
      <w:bodyDiv w:val="1"/>
      <w:marLeft w:val="0"/>
      <w:marRight w:val="0"/>
      <w:marTop w:val="0"/>
      <w:marBottom w:val="0"/>
      <w:divBdr>
        <w:top w:val="none" w:sz="0" w:space="0" w:color="auto"/>
        <w:left w:val="none" w:sz="0" w:space="0" w:color="auto"/>
        <w:bottom w:val="none" w:sz="0" w:space="0" w:color="auto"/>
        <w:right w:val="none" w:sz="0" w:space="0" w:color="auto"/>
      </w:divBdr>
    </w:div>
    <w:div w:id="376054522">
      <w:bodyDiv w:val="1"/>
      <w:marLeft w:val="0"/>
      <w:marRight w:val="0"/>
      <w:marTop w:val="0"/>
      <w:marBottom w:val="0"/>
      <w:divBdr>
        <w:top w:val="none" w:sz="0" w:space="0" w:color="auto"/>
        <w:left w:val="none" w:sz="0" w:space="0" w:color="auto"/>
        <w:bottom w:val="none" w:sz="0" w:space="0" w:color="auto"/>
        <w:right w:val="none" w:sz="0" w:space="0" w:color="auto"/>
      </w:divBdr>
    </w:div>
    <w:div w:id="437717278">
      <w:bodyDiv w:val="1"/>
      <w:marLeft w:val="0"/>
      <w:marRight w:val="0"/>
      <w:marTop w:val="0"/>
      <w:marBottom w:val="0"/>
      <w:divBdr>
        <w:top w:val="none" w:sz="0" w:space="0" w:color="auto"/>
        <w:left w:val="none" w:sz="0" w:space="0" w:color="auto"/>
        <w:bottom w:val="none" w:sz="0" w:space="0" w:color="auto"/>
        <w:right w:val="none" w:sz="0" w:space="0" w:color="auto"/>
      </w:divBdr>
    </w:div>
    <w:div w:id="519468617">
      <w:bodyDiv w:val="1"/>
      <w:marLeft w:val="0"/>
      <w:marRight w:val="0"/>
      <w:marTop w:val="0"/>
      <w:marBottom w:val="0"/>
      <w:divBdr>
        <w:top w:val="none" w:sz="0" w:space="0" w:color="auto"/>
        <w:left w:val="none" w:sz="0" w:space="0" w:color="auto"/>
        <w:bottom w:val="none" w:sz="0" w:space="0" w:color="auto"/>
        <w:right w:val="none" w:sz="0" w:space="0" w:color="auto"/>
      </w:divBdr>
    </w:div>
    <w:div w:id="546602228">
      <w:bodyDiv w:val="1"/>
      <w:marLeft w:val="0"/>
      <w:marRight w:val="0"/>
      <w:marTop w:val="0"/>
      <w:marBottom w:val="0"/>
      <w:divBdr>
        <w:top w:val="none" w:sz="0" w:space="0" w:color="auto"/>
        <w:left w:val="none" w:sz="0" w:space="0" w:color="auto"/>
        <w:bottom w:val="none" w:sz="0" w:space="0" w:color="auto"/>
        <w:right w:val="none" w:sz="0" w:space="0" w:color="auto"/>
      </w:divBdr>
    </w:div>
    <w:div w:id="571157107">
      <w:bodyDiv w:val="1"/>
      <w:marLeft w:val="0"/>
      <w:marRight w:val="0"/>
      <w:marTop w:val="0"/>
      <w:marBottom w:val="0"/>
      <w:divBdr>
        <w:top w:val="none" w:sz="0" w:space="0" w:color="auto"/>
        <w:left w:val="none" w:sz="0" w:space="0" w:color="auto"/>
        <w:bottom w:val="none" w:sz="0" w:space="0" w:color="auto"/>
        <w:right w:val="none" w:sz="0" w:space="0" w:color="auto"/>
      </w:divBdr>
    </w:div>
    <w:div w:id="616303733">
      <w:bodyDiv w:val="1"/>
      <w:marLeft w:val="0"/>
      <w:marRight w:val="0"/>
      <w:marTop w:val="0"/>
      <w:marBottom w:val="0"/>
      <w:divBdr>
        <w:top w:val="none" w:sz="0" w:space="0" w:color="auto"/>
        <w:left w:val="none" w:sz="0" w:space="0" w:color="auto"/>
        <w:bottom w:val="none" w:sz="0" w:space="0" w:color="auto"/>
        <w:right w:val="none" w:sz="0" w:space="0" w:color="auto"/>
      </w:divBdr>
      <w:divsChild>
        <w:div w:id="2096899042">
          <w:marLeft w:val="0"/>
          <w:marRight w:val="0"/>
          <w:marTop w:val="0"/>
          <w:marBottom w:val="0"/>
          <w:divBdr>
            <w:top w:val="none" w:sz="0" w:space="0" w:color="auto"/>
            <w:left w:val="none" w:sz="0" w:space="0" w:color="auto"/>
            <w:bottom w:val="none" w:sz="0" w:space="0" w:color="auto"/>
            <w:right w:val="none" w:sz="0" w:space="0" w:color="auto"/>
          </w:divBdr>
          <w:divsChild>
            <w:div w:id="1214198057">
              <w:marLeft w:val="0"/>
              <w:marRight w:val="0"/>
              <w:marTop w:val="0"/>
              <w:marBottom w:val="0"/>
              <w:divBdr>
                <w:top w:val="none" w:sz="0" w:space="0" w:color="auto"/>
                <w:left w:val="none" w:sz="0" w:space="0" w:color="auto"/>
                <w:bottom w:val="none" w:sz="0" w:space="0" w:color="auto"/>
                <w:right w:val="none" w:sz="0" w:space="0" w:color="auto"/>
              </w:divBdr>
              <w:divsChild>
                <w:div w:id="20255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0366">
      <w:bodyDiv w:val="1"/>
      <w:marLeft w:val="0"/>
      <w:marRight w:val="0"/>
      <w:marTop w:val="0"/>
      <w:marBottom w:val="0"/>
      <w:divBdr>
        <w:top w:val="none" w:sz="0" w:space="0" w:color="auto"/>
        <w:left w:val="none" w:sz="0" w:space="0" w:color="auto"/>
        <w:bottom w:val="none" w:sz="0" w:space="0" w:color="auto"/>
        <w:right w:val="none" w:sz="0" w:space="0" w:color="auto"/>
      </w:divBdr>
    </w:div>
    <w:div w:id="660474586">
      <w:bodyDiv w:val="1"/>
      <w:marLeft w:val="0"/>
      <w:marRight w:val="0"/>
      <w:marTop w:val="0"/>
      <w:marBottom w:val="0"/>
      <w:divBdr>
        <w:top w:val="none" w:sz="0" w:space="0" w:color="auto"/>
        <w:left w:val="none" w:sz="0" w:space="0" w:color="auto"/>
        <w:bottom w:val="none" w:sz="0" w:space="0" w:color="auto"/>
        <w:right w:val="none" w:sz="0" w:space="0" w:color="auto"/>
      </w:divBdr>
    </w:div>
    <w:div w:id="709300601">
      <w:bodyDiv w:val="1"/>
      <w:marLeft w:val="0"/>
      <w:marRight w:val="0"/>
      <w:marTop w:val="0"/>
      <w:marBottom w:val="0"/>
      <w:divBdr>
        <w:top w:val="none" w:sz="0" w:space="0" w:color="auto"/>
        <w:left w:val="none" w:sz="0" w:space="0" w:color="auto"/>
        <w:bottom w:val="none" w:sz="0" w:space="0" w:color="auto"/>
        <w:right w:val="none" w:sz="0" w:space="0" w:color="auto"/>
      </w:divBdr>
    </w:div>
    <w:div w:id="719407090">
      <w:bodyDiv w:val="1"/>
      <w:marLeft w:val="0"/>
      <w:marRight w:val="0"/>
      <w:marTop w:val="0"/>
      <w:marBottom w:val="0"/>
      <w:divBdr>
        <w:top w:val="none" w:sz="0" w:space="0" w:color="auto"/>
        <w:left w:val="none" w:sz="0" w:space="0" w:color="auto"/>
        <w:bottom w:val="none" w:sz="0" w:space="0" w:color="auto"/>
        <w:right w:val="none" w:sz="0" w:space="0" w:color="auto"/>
      </w:divBdr>
    </w:div>
    <w:div w:id="722095113">
      <w:bodyDiv w:val="1"/>
      <w:marLeft w:val="0"/>
      <w:marRight w:val="0"/>
      <w:marTop w:val="0"/>
      <w:marBottom w:val="0"/>
      <w:divBdr>
        <w:top w:val="none" w:sz="0" w:space="0" w:color="auto"/>
        <w:left w:val="none" w:sz="0" w:space="0" w:color="auto"/>
        <w:bottom w:val="none" w:sz="0" w:space="0" w:color="auto"/>
        <w:right w:val="none" w:sz="0" w:space="0" w:color="auto"/>
      </w:divBdr>
    </w:div>
    <w:div w:id="727337386">
      <w:bodyDiv w:val="1"/>
      <w:marLeft w:val="0"/>
      <w:marRight w:val="0"/>
      <w:marTop w:val="0"/>
      <w:marBottom w:val="0"/>
      <w:divBdr>
        <w:top w:val="none" w:sz="0" w:space="0" w:color="auto"/>
        <w:left w:val="none" w:sz="0" w:space="0" w:color="auto"/>
        <w:bottom w:val="none" w:sz="0" w:space="0" w:color="auto"/>
        <w:right w:val="none" w:sz="0" w:space="0" w:color="auto"/>
      </w:divBdr>
    </w:div>
    <w:div w:id="799810734">
      <w:bodyDiv w:val="1"/>
      <w:marLeft w:val="0"/>
      <w:marRight w:val="0"/>
      <w:marTop w:val="0"/>
      <w:marBottom w:val="0"/>
      <w:divBdr>
        <w:top w:val="none" w:sz="0" w:space="0" w:color="auto"/>
        <w:left w:val="none" w:sz="0" w:space="0" w:color="auto"/>
        <w:bottom w:val="none" w:sz="0" w:space="0" w:color="auto"/>
        <w:right w:val="none" w:sz="0" w:space="0" w:color="auto"/>
      </w:divBdr>
    </w:div>
    <w:div w:id="822357533">
      <w:bodyDiv w:val="1"/>
      <w:marLeft w:val="0"/>
      <w:marRight w:val="0"/>
      <w:marTop w:val="0"/>
      <w:marBottom w:val="0"/>
      <w:divBdr>
        <w:top w:val="none" w:sz="0" w:space="0" w:color="auto"/>
        <w:left w:val="none" w:sz="0" w:space="0" w:color="auto"/>
        <w:bottom w:val="none" w:sz="0" w:space="0" w:color="auto"/>
        <w:right w:val="none" w:sz="0" w:space="0" w:color="auto"/>
      </w:divBdr>
    </w:div>
    <w:div w:id="826435708">
      <w:bodyDiv w:val="1"/>
      <w:marLeft w:val="0"/>
      <w:marRight w:val="0"/>
      <w:marTop w:val="0"/>
      <w:marBottom w:val="0"/>
      <w:divBdr>
        <w:top w:val="none" w:sz="0" w:space="0" w:color="auto"/>
        <w:left w:val="none" w:sz="0" w:space="0" w:color="auto"/>
        <w:bottom w:val="none" w:sz="0" w:space="0" w:color="auto"/>
        <w:right w:val="none" w:sz="0" w:space="0" w:color="auto"/>
      </w:divBdr>
    </w:div>
    <w:div w:id="838934257">
      <w:bodyDiv w:val="1"/>
      <w:marLeft w:val="0"/>
      <w:marRight w:val="0"/>
      <w:marTop w:val="0"/>
      <w:marBottom w:val="0"/>
      <w:divBdr>
        <w:top w:val="none" w:sz="0" w:space="0" w:color="auto"/>
        <w:left w:val="none" w:sz="0" w:space="0" w:color="auto"/>
        <w:bottom w:val="none" w:sz="0" w:space="0" w:color="auto"/>
        <w:right w:val="none" w:sz="0" w:space="0" w:color="auto"/>
      </w:divBdr>
    </w:div>
    <w:div w:id="855536905">
      <w:bodyDiv w:val="1"/>
      <w:marLeft w:val="0"/>
      <w:marRight w:val="0"/>
      <w:marTop w:val="0"/>
      <w:marBottom w:val="0"/>
      <w:divBdr>
        <w:top w:val="none" w:sz="0" w:space="0" w:color="auto"/>
        <w:left w:val="none" w:sz="0" w:space="0" w:color="auto"/>
        <w:bottom w:val="none" w:sz="0" w:space="0" w:color="auto"/>
        <w:right w:val="none" w:sz="0" w:space="0" w:color="auto"/>
      </w:divBdr>
    </w:div>
    <w:div w:id="904491397">
      <w:bodyDiv w:val="1"/>
      <w:marLeft w:val="0"/>
      <w:marRight w:val="0"/>
      <w:marTop w:val="0"/>
      <w:marBottom w:val="0"/>
      <w:divBdr>
        <w:top w:val="none" w:sz="0" w:space="0" w:color="auto"/>
        <w:left w:val="none" w:sz="0" w:space="0" w:color="auto"/>
        <w:bottom w:val="none" w:sz="0" w:space="0" w:color="auto"/>
        <w:right w:val="none" w:sz="0" w:space="0" w:color="auto"/>
      </w:divBdr>
    </w:div>
    <w:div w:id="990325365">
      <w:bodyDiv w:val="1"/>
      <w:marLeft w:val="0"/>
      <w:marRight w:val="0"/>
      <w:marTop w:val="0"/>
      <w:marBottom w:val="0"/>
      <w:divBdr>
        <w:top w:val="none" w:sz="0" w:space="0" w:color="auto"/>
        <w:left w:val="none" w:sz="0" w:space="0" w:color="auto"/>
        <w:bottom w:val="none" w:sz="0" w:space="0" w:color="auto"/>
        <w:right w:val="none" w:sz="0" w:space="0" w:color="auto"/>
      </w:divBdr>
    </w:div>
    <w:div w:id="1040713480">
      <w:bodyDiv w:val="1"/>
      <w:marLeft w:val="0"/>
      <w:marRight w:val="0"/>
      <w:marTop w:val="0"/>
      <w:marBottom w:val="0"/>
      <w:divBdr>
        <w:top w:val="none" w:sz="0" w:space="0" w:color="auto"/>
        <w:left w:val="none" w:sz="0" w:space="0" w:color="auto"/>
        <w:bottom w:val="none" w:sz="0" w:space="0" w:color="auto"/>
        <w:right w:val="none" w:sz="0" w:space="0" w:color="auto"/>
      </w:divBdr>
    </w:div>
    <w:div w:id="1099059618">
      <w:bodyDiv w:val="1"/>
      <w:marLeft w:val="0"/>
      <w:marRight w:val="0"/>
      <w:marTop w:val="0"/>
      <w:marBottom w:val="0"/>
      <w:divBdr>
        <w:top w:val="none" w:sz="0" w:space="0" w:color="auto"/>
        <w:left w:val="none" w:sz="0" w:space="0" w:color="auto"/>
        <w:bottom w:val="none" w:sz="0" w:space="0" w:color="auto"/>
        <w:right w:val="none" w:sz="0" w:space="0" w:color="auto"/>
      </w:divBdr>
    </w:div>
    <w:div w:id="1138298994">
      <w:bodyDiv w:val="1"/>
      <w:marLeft w:val="0"/>
      <w:marRight w:val="0"/>
      <w:marTop w:val="0"/>
      <w:marBottom w:val="0"/>
      <w:divBdr>
        <w:top w:val="none" w:sz="0" w:space="0" w:color="auto"/>
        <w:left w:val="none" w:sz="0" w:space="0" w:color="auto"/>
        <w:bottom w:val="none" w:sz="0" w:space="0" w:color="auto"/>
        <w:right w:val="none" w:sz="0" w:space="0" w:color="auto"/>
      </w:divBdr>
    </w:div>
    <w:div w:id="1212112811">
      <w:bodyDiv w:val="1"/>
      <w:marLeft w:val="0"/>
      <w:marRight w:val="0"/>
      <w:marTop w:val="0"/>
      <w:marBottom w:val="0"/>
      <w:divBdr>
        <w:top w:val="none" w:sz="0" w:space="0" w:color="auto"/>
        <w:left w:val="none" w:sz="0" w:space="0" w:color="auto"/>
        <w:bottom w:val="none" w:sz="0" w:space="0" w:color="auto"/>
        <w:right w:val="none" w:sz="0" w:space="0" w:color="auto"/>
      </w:divBdr>
      <w:divsChild>
        <w:div w:id="1343974333">
          <w:marLeft w:val="0"/>
          <w:marRight w:val="0"/>
          <w:marTop w:val="0"/>
          <w:marBottom w:val="0"/>
          <w:divBdr>
            <w:top w:val="none" w:sz="0" w:space="0" w:color="auto"/>
            <w:left w:val="none" w:sz="0" w:space="0" w:color="auto"/>
            <w:bottom w:val="none" w:sz="0" w:space="0" w:color="auto"/>
            <w:right w:val="none" w:sz="0" w:space="0" w:color="auto"/>
          </w:divBdr>
          <w:divsChild>
            <w:div w:id="1200603">
              <w:marLeft w:val="0"/>
              <w:marRight w:val="0"/>
              <w:marTop w:val="0"/>
              <w:marBottom w:val="0"/>
              <w:divBdr>
                <w:top w:val="none" w:sz="0" w:space="0" w:color="auto"/>
                <w:left w:val="none" w:sz="0" w:space="0" w:color="auto"/>
                <w:bottom w:val="none" w:sz="0" w:space="0" w:color="auto"/>
                <w:right w:val="none" w:sz="0" w:space="0" w:color="auto"/>
              </w:divBdr>
              <w:divsChild>
                <w:div w:id="13556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1310">
      <w:bodyDiv w:val="1"/>
      <w:marLeft w:val="0"/>
      <w:marRight w:val="0"/>
      <w:marTop w:val="0"/>
      <w:marBottom w:val="0"/>
      <w:divBdr>
        <w:top w:val="none" w:sz="0" w:space="0" w:color="auto"/>
        <w:left w:val="none" w:sz="0" w:space="0" w:color="auto"/>
        <w:bottom w:val="none" w:sz="0" w:space="0" w:color="auto"/>
        <w:right w:val="none" w:sz="0" w:space="0" w:color="auto"/>
      </w:divBdr>
    </w:div>
    <w:div w:id="1380394530">
      <w:bodyDiv w:val="1"/>
      <w:marLeft w:val="0"/>
      <w:marRight w:val="0"/>
      <w:marTop w:val="0"/>
      <w:marBottom w:val="0"/>
      <w:divBdr>
        <w:top w:val="none" w:sz="0" w:space="0" w:color="auto"/>
        <w:left w:val="none" w:sz="0" w:space="0" w:color="auto"/>
        <w:bottom w:val="none" w:sz="0" w:space="0" w:color="auto"/>
        <w:right w:val="none" w:sz="0" w:space="0" w:color="auto"/>
      </w:divBdr>
    </w:div>
    <w:div w:id="1439906744">
      <w:bodyDiv w:val="1"/>
      <w:marLeft w:val="0"/>
      <w:marRight w:val="0"/>
      <w:marTop w:val="0"/>
      <w:marBottom w:val="0"/>
      <w:divBdr>
        <w:top w:val="none" w:sz="0" w:space="0" w:color="auto"/>
        <w:left w:val="none" w:sz="0" w:space="0" w:color="auto"/>
        <w:bottom w:val="none" w:sz="0" w:space="0" w:color="auto"/>
        <w:right w:val="none" w:sz="0" w:space="0" w:color="auto"/>
      </w:divBdr>
    </w:div>
    <w:div w:id="1457916875">
      <w:bodyDiv w:val="1"/>
      <w:marLeft w:val="0"/>
      <w:marRight w:val="0"/>
      <w:marTop w:val="0"/>
      <w:marBottom w:val="0"/>
      <w:divBdr>
        <w:top w:val="none" w:sz="0" w:space="0" w:color="auto"/>
        <w:left w:val="none" w:sz="0" w:space="0" w:color="auto"/>
        <w:bottom w:val="none" w:sz="0" w:space="0" w:color="auto"/>
        <w:right w:val="none" w:sz="0" w:space="0" w:color="auto"/>
      </w:divBdr>
    </w:div>
    <w:div w:id="1485394694">
      <w:bodyDiv w:val="1"/>
      <w:marLeft w:val="0"/>
      <w:marRight w:val="0"/>
      <w:marTop w:val="0"/>
      <w:marBottom w:val="0"/>
      <w:divBdr>
        <w:top w:val="none" w:sz="0" w:space="0" w:color="auto"/>
        <w:left w:val="none" w:sz="0" w:space="0" w:color="auto"/>
        <w:bottom w:val="none" w:sz="0" w:space="0" w:color="auto"/>
        <w:right w:val="none" w:sz="0" w:space="0" w:color="auto"/>
      </w:divBdr>
    </w:div>
    <w:div w:id="1529946483">
      <w:bodyDiv w:val="1"/>
      <w:marLeft w:val="0"/>
      <w:marRight w:val="0"/>
      <w:marTop w:val="0"/>
      <w:marBottom w:val="0"/>
      <w:divBdr>
        <w:top w:val="none" w:sz="0" w:space="0" w:color="auto"/>
        <w:left w:val="none" w:sz="0" w:space="0" w:color="auto"/>
        <w:bottom w:val="none" w:sz="0" w:space="0" w:color="auto"/>
        <w:right w:val="none" w:sz="0" w:space="0" w:color="auto"/>
      </w:divBdr>
    </w:div>
    <w:div w:id="1535314649">
      <w:bodyDiv w:val="1"/>
      <w:marLeft w:val="0"/>
      <w:marRight w:val="0"/>
      <w:marTop w:val="0"/>
      <w:marBottom w:val="0"/>
      <w:divBdr>
        <w:top w:val="none" w:sz="0" w:space="0" w:color="auto"/>
        <w:left w:val="none" w:sz="0" w:space="0" w:color="auto"/>
        <w:bottom w:val="none" w:sz="0" w:space="0" w:color="auto"/>
        <w:right w:val="none" w:sz="0" w:space="0" w:color="auto"/>
      </w:divBdr>
    </w:div>
    <w:div w:id="1583832680">
      <w:bodyDiv w:val="1"/>
      <w:marLeft w:val="0"/>
      <w:marRight w:val="0"/>
      <w:marTop w:val="0"/>
      <w:marBottom w:val="0"/>
      <w:divBdr>
        <w:top w:val="none" w:sz="0" w:space="0" w:color="auto"/>
        <w:left w:val="none" w:sz="0" w:space="0" w:color="auto"/>
        <w:bottom w:val="none" w:sz="0" w:space="0" w:color="auto"/>
        <w:right w:val="none" w:sz="0" w:space="0" w:color="auto"/>
      </w:divBdr>
    </w:div>
    <w:div w:id="1599217265">
      <w:bodyDiv w:val="1"/>
      <w:marLeft w:val="0"/>
      <w:marRight w:val="0"/>
      <w:marTop w:val="0"/>
      <w:marBottom w:val="0"/>
      <w:divBdr>
        <w:top w:val="none" w:sz="0" w:space="0" w:color="auto"/>
        <w:left w:val="none" w:sz="0" w:space="0" w:color="auto"/>
        <w:bottom w:val="none" w:sz="0" w:space="0" w:color="auto"/>
        <w:right w:val="none" w:sz="0" w:space="0" w:color="auto"/>
      </w:divBdr>
    </w:div>
    <w:div w:id="1620339736">
      <w:bodyDiv w:val="1"/>
      <w:marLeft w:val="0"/>
      <w:marRight w:val="0"/>
      <w:marTop w:val="0"/>
      <w:marBottom w:val="0"/>
      <w:divBdr>
        <w:top w:val="none" w:sz="0" w:space="0" w:color="auto"/>
        <w:left w:val="none" w:sz="0" w:space="0" w:color="auto"/>
        <w:bottom w:val="none" w:sz="0" w:space="0" w:color="auto"/>
        <w:right w:val="none" w:sz="0" w:space="0" w:color="auto"/>
      </w:divBdr>
    </w:div>
    <w:div w:id="1620725407">
      <w:bodyDiv w:val="1"/>
      <w:marLeft w:val="0"/>
      <w:marRight w:val="0"/>
      <w:marTop w:val="0"/>
      <w:marBottom w:val="0"/>
      <w:divBdr>
        <w:top w:val="none" w:sz="0" w:space="0" w:color="auto"/>
        <w:left w:val="none" w:sz="0" w:space="0" w:color="auto"/>
        <w:bottom w:val="none" w:sz="0" w:space="0" w:color="auto"/>
        <w:right w:val="none" w:sz="0" w:space="0" w:color="auto"/>
      </w:divBdr>
    </w:div>
    <w:div w:id="1665627794">
      <w:bodyDiv w:val="1"/>
      <w:marLeft w:val="0"/>
      <w:marRight w:val="0"/>
      <w:marTop w:val="0"/>
      <w:marBottom w:val="0"/>
      <w:divBdr>
        <w:top w:val="none" w:sz="0" w:space="0" w:color="auto"/>
        <w:left w:val="none" w:sz="0" w:space="0" w:color="auto"/>
        <w:bottom w:val="none" w:sz="0" w:space="0" w:color="auto"/>
        <w:right w:val="none" w:sz="0" w:space="0" w:color="auto"/>
      </w:divBdr>
    </w:div>
    <w:div w:id="1669599308">
      <w:bodyDiv w:val="1"/>
      <w:marLeft w:val="0"/>
      <w:marRight w:val="0"/>
      <w:marTop w:val="0"/>
      <w:marBottom w:val="0"/>
      <w:divBdr>
        <w:top w:val="none" w:sz="0" w:space="0" w:color="auto"/>
        <w:left w:val="none" w:sz="0" w:space="0" w:color="auto"/>
        <w:bottom w:val="none" w:sz="0" w:space="0" w:color="auto"/>
        <w:right w:val="none" w:sz="0" w:space="0" w:color="auto"/>
      </w:divBdr>
    </w:div>
    <w:div w:id="1679236261">
      <w:bodyDiv w:val="1"/>
      <w:marLeft w:val="0"/>
      <w:marRight w:val="0"/>
      <w:marTop w:val="0"/>
      <w:marBottom w:val="0"/>
      <w:divBdr>
        <w:top w:val="none" w:sz="0" w:space="0" w:color="auto"/>
        <w:left w:val="none" w:sz="0" w:space="0" w:color="auto"/>
        <w:bottom w:val="none" w:sz="0" w:space="0" w:color="auto"/>
        <w:right w:val="none" w:sz="0" w:space="0" w:color="auto"/>
      </w:divBdr>
    </w:div>
    <w:div w:id="1698388219">
      <w:bodyDiv w:val="1"/>
      <w:marLeft w:val="0"/>
      <w:marRight w:val="0"/>
      <w:marTop w:val="0"/>
      <w:marBottom w:val="0"/>
      <w:divBdr>
        <w:top w:val="none" w:sz="0" w:space="0" w:color="auto"/>
        <w:left w:val="none" w:sz="0" w:space="0" w:color="auto"/>
        <w:bottom w:val="none" w:sz="0" w:space="0" w:color="auto"/>
        <w:right w:val="none" w:sz="0" w:space="0" w:color="auto"/>
      </w:divBdr>
    </w:div>
    <w:div w:id="1799446212">
      <w:bodyDiv w:val="1"/>
      <w:marLeft w:val="0"/>
      <w:marRight w:val="0"/>
      <w:marTop w:val="0"/>
      <w:marBottom w:val="0"/>
      <w:divBdr>
        <w:top w:val="none" w:sz="0" w:space="0" w:color="auto"/>
        <w:left w:val="none" w:sz="0" w:space="0" w:color="auto"/>
        <w:bottom w:val="none" w:sz="0" w:space="0" w:color="auto"/>
        <w:right w:val="none" w:sz="0" w:space="0" w:color="auto"/>
      </w:divBdr>
    </w:div>
    <w:div w:id="1835994979">
      <w:bodyDiv w:val="1"/>
      <w:marLeft w:val="0"/>
      <w:marRight w:val="0"/>
      <w:marTop w:val="0"/>
      <w:marBottom w:val="0"/>
      <w:divBdr>
        <w:top w:val="none" w:sz="0" w:space="0" w:color="auto"/>
        <w:left w:val="none" w:sz="0" w:space="0" w:color="auto"/>
        <w:bottom w:val="none" w:sz="0" w:space="0" w:color="auto"/>
        <w:right w:val="none" w:sz="0" w:space="0" w:color="auto"/>
      </w:divBdr>
    </w:div>
    <w:div w:id="1882284380">
      <w:bodyDiv w:val="1"/>
      <w:marLeft w:val="0"/>
      <w:marRight w:val="0"/>
      <w:marTop w:val="0"/>
      <w:marBottom w:val="0"/>
      <w:divBdr>
        <w:top w:val="none" w:sz="0" w:space="0" w:color="auto"/>
        <w:left w:val="none" w:sz="0" w:space="0" w:color="auto"/>
        <w:bottom w:val="none" w:sz="0" w:space="0" w:color="auto"/>
        <w:right w:val="none" w:sz="0" w:space="0" w:color="auto"/>
      </w:divBdr>
    </w:div>
    <w:div w:id="1913730278">
      <w:bodyDiv w:val="1"/>
      <w:marLeft w:val="0"/>
      <w:marRight w:val="0"/>
      <w:marTop w:val="0"/>
      <w:marBottom w:val="0"/>
      <w:divBdr>
        <w:top w:val="none" w:sz="0" w:space="0" w:color="auto"/>
        <w:left w:val="none" w:sz="0" w:space="0" w:color="auto"/>
        <w:bottom w:val="none" w:sz="0" w:space="0" w:color="auto"/>
        <w:right w:val="none" w:sz="0" w:space="0" w:color="auto"/>
      </w:divBdr>
    </w:div>
    <w:div w:id="1925217923">
      <w:bodyDiv w:val="1"/>
      <w:marLeft w:val="0"/>
      <w:marRight w:val="0"/>
      <w:marTop w:val="0"/>
      <w:marBottom w:val="0"/>
      <w:divBdr>
        <w:top w:val="none" w:sz="0" w:space="0" w:color="auto"/>
        <w:left w:val="none" w:sz="0" w:space="0" w:color="auto"/>
        <w:bottom w:val="none" w:sz="0" w:space="0" w:color="auto"/>
        <w:right w:val="none" w:sz="0" w:space="0" w:color="auto"/>
      </w:divBdr>
    </w:div>
    <w:div w:id="1933931167">
      <w:bodyDiv w:val="1"/>
      <w:marLeft w:val="0"/>
      <w:marRight w:val="0"/>
      <w:marTop w:val="0"/>
      <w:marBottom w:val="0"/>
      <w:divBdr>
        <w:top w:val="none" w:sz="0" w:space="0" w:color="auto"/>
        <w:left w:val="none" w:sz="0" w:space="0" w:color="auto"/>
        <w:bottom w:val="none" w:sz="0" w:space="0" w:color="auto"/>
        <w:right w:val="none" w:sz="0" w:space="0" w:color="auto"/>
      </w:divBdr>
    </w:div>
    <w:div w:id="1976447849">
      <w:bodyDiv w:val="1"/>
      <w:marLeft w:val="0"/>
      <w:marRight w:val="0"/>
      <w:marTop w:val="0"/>
      <w:marBottom w:val="0"/>
      <w:divBdr>
        <w:top w:val="none" w:sz="0" w:space="0" w:color="auto"/>
        <w:left w:val="none" w:sz="0" w:space="0" w:color="auto"/>
        <w:bottom w:val="none" w:sz="0" w:space="0" w:color="auto"/>
        <w:right w:val="none" w:sz="0" w:space="0" w:color="auto"/>
      </w:divBdr>
    </w:div>
    <w:div w:id="1977836412">
      <w:bodyDiv w:val="1"/>
      <w:marLeft w:val="0"/>
      <w:marRight w:val="0"/>
      <w:marTop w:val="0"/>
      <w:marBottom w:val="0"/>
      <w:divBdr>
        <w:top w:val="none" w:sz="0" w:space="0" w:color="auto"/>
        <w:left w:val="none" w:sz="0" w:space="0" w:color="auto"/>
        <w:bottom w:val="none" w:sz="0" w:space="0" w:color="auto"/>
        <w:right w:val="none" w:sz="0" w:space="0" w:color="auto"/>
      </w:divBdr>
    </w:div>
    <w:div w:id="1989435385">
      <w:bodyDiv w:val="1"/>
      <w:marLeft w:val="0"/>
      <w:marRight w:val="0"/>
      <w:marTop w:val="0"/>
      <w:marBottom w:val="0"/>
      <w:divBdr>
        <w:top w:val="none" w:sz="0" w:space="0" w:color="auto"/>
        <w:left w:val="none" w:sz="0" w:space="0" w:color="auto"/>
        <w:bottom w:val="none" w:sz="0" w:space="0" w:color="auto"/>
        <w:right w:val="none" w:sz="0" w:space="0" w:color="auto"/>
      </w:divBdr>
      <w:divsChild>
        <w:div w:id="934093002">
          <w:marLeft w:val="0"/>
          <w:marRight w:val="0"/>
          <w:marTop w:val="0"/>
          <w:marBottom w:val="0"/>
          <w:divBdr>
            <w:top w:val="none" w:sz="0" w:space="0" w:color="auto"/>
            <w:left w:val="none" w:sz="0" w:space="0" w:color="auto"/>
            <w:bottom w:val="none" w:sz="0" w:space="0" w:color="auto"/>
            <w:right w:val="none" w:sz="0" w:space="0" w:color="auto"/>
          </w:divBdr>
          <w:divsChild>
            <w:div w:id="8021204">
              <w:marLeft w:val="0"/>
              <w:marRight w:val="0"/>
              <w:marTop w:val="0"/>
              <w:marBottom w:val="0"/>
              <w:divBdr>
                <w:top w:val="none" w:sz="0" w:space="0" w:color="auto"/>
                <w:left w:val="none" w:sz="0" w:space="0" w:color="auto"/>
                <w:bottom w:val="none" w:sz="0" w:space="0" w:color="auto"/>
                <w:right w:val="none" w:sz="0" w:space="0" w:color="auto"/>
              </w:divBdr>
              <w:divsChild>
                <w:div w:id="12937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2581">
      <w:bodyDiv w:val="1"/>
      <w:marLeft w:val="0"/>
      <w:marRight w:val="0"/>
      <w:marTop w:val="0"/>
      <w:marBottom w:val="0"/>
      <w:divBdr>
        <w:top w:val="none" w:sz="0" w:space="0" w:color="auto"/>
        <w:left w:val="none" w:sz="0" w:space="0" w:color="auto"/>
        <w:bottom w:val="none" w:sz="0" w:space="0" w:color="auto"/>
        <w:right w:val="none" w:sz="0" w:space="0" w:color="auto"/>
      </w:divBdr>
    </w:div>
    <w:div w:id="2096247429">
      <w:bodyDiv w:val="1"/>
      <w:marLeft w:val="0"/>
      <w:marRight w:val="0"/>
      <w:marTop w:val="0"/>
      <w:marBottom w:val="0"/>
      <w:divBdr>
        <w:top w:val="none" w:sz="0" w:space="0" w:color="auto"/>
        <w:left w:val="none" w:sz="0" w:space="0" w:color="auto"/>
        <w:bottom w:val="none" w:sz="0" w:space="0" w:color="auto"/>
        <w:right w:val="none" w:sz="0" w:space="0" w:color="auto"/>
      </w:divBdr>
    </w:div>
    <w:div w:id="21172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werkmeister_rozas@ucon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Werkmeister Rozas, 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4826</Words>
  <Characters>27512</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Werkmeister Rozas, Lisa</dc:creator>
  <cp:keywords/>
  <dc:description/>
  <cp:lastModifiedBy>Kashef, Ziba</cp:lastModifiedBy>
  <cp:revision>2</cp:revision>
  <cp:lastPrinted>2022-07-13T14:37:00Z</cp:lastPrinted>
  <dcterms:created xsi:type="dcterms:W3CDTF">2022-07-13T14:38:00Z</dcterms:created>
  <dcterms:modified xsi:type="dcterms:W3CDTF">2022-07-13T14:38:00Z</dcterms:modified>
</cp:coreProperties>
</file>